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F087" w14:textId="77777777" w:rsidR="00423219" w:rsidRDefault="00423219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17A2E3" w14:textId="77777777" w:rsidR="00423219" w:rsidRDefault="00423219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09DD43" w14:textId="6488B41A" w:rsidR="007C19DC" w:rsidRPr="003553A2" w:rsidRDefault="007D00C2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181812" w:rsidRPr="003553A2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467D92" w:rsidRPr="003553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Hlk132371322"/>
      <w:r w:rsidR="00467D92" w:rsidRPr="003553A2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EC5E39" w:rsidRPr="003553A2">
        <w:rPr>
          <w:rFonts w:ascii="Times New Roman" w:hAnsi="Times New Roman" w:cs="Times New Roman"/>
          <w:b/>
          <w:sz w:val="22"/>
          <w:szCs w:val="22"/>
        </w:rPr>
        <w:t>-</w:t>
      </w:r>
      <w:bookmarkEnd w:id="0"/>
      <w:r w:rsidR="00271246">
        <w:rPr>
          <w:rFonts w:ascii="Times New Roman" w:hAnsi="Times New Roman" w:cs="Times New Roman"/>
          <w:b/>
          <w:sz w:val="22"/>
          <w:szCs w:val="22"/>
        </w:rPr>
        <w:t>М10/2024</w:t>
      </w:r>
    </w:p>
    <w:p w14:paraId="107A2EAE" w14:textId="77777777" w:rsidR="005611DB" w:rsidRPr="003553A2" w:rsidRDefault="007C19DC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z w:val="22"/>
          <w:szCs w:val="22"/>
        </w:rPr>
        <w:t>участия в долевом строительстве</w:t>
      </w:r>
      <w:r w:rsidR="00181812" w:rsidRPr="003553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A5D8CCC" w14:textId="77777777" w:rsidR="00467D92" w:rsidRPr="003553A2" w:rsidRDefault="00467D92" w:rsidP="003553A2">
      <w:pPr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14:paraId="31EF41CE" w14:textId="1977C2E1" w:rsidR="00AD5F49" w:rsidRPr="003553A2" w:rsidRDefault="00181812" w:rsidP="003553A2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город</w:t>
      </w:r>
      <w:r w:rsidR="00EE781B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39175B" w:rsidRPr="003553A2">
        <w:rPr>
          <w:rFonts w:ascii="Times New Roman" w:hAnsi="Times New Roman" w:cs="Times New Roman"/>
          <w:sz w:val="22"/>
          <w:szCs w:val="22"/>
        </w:rPr>
        <w:t>Санкт-</w:t>
      </w:r>
      <w:r w:rsidR="0039175B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Петербург                                            </w:t>
      </w:r>
      <w:r w:rsidR="00144B1A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="0039175B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5F49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proofErr w:type="gramStart"/>
      <w:r w:rsidR="00DF207F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3C3176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3EC3" w:rsidRPr="003553A2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gramEnd"/>
      <w:r w:rsidR="00467D92" w:rsidRPr="003553A2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863EC3" w:rsidRPr="003553A2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AD115F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467D92" w:rsidRPr="003553A2">
        <w:rPr>
          <w:rFonts w:ascii="Times New Roman" w:hAnsi="Times New Roman" w:cs="Times New Roman"/>
          <w:sz w:val="22"/>
          <w:szCs w:val="22"/>
        </w:rPr>
        <w:t>_________</w:t>
      </w:r>
      <w:r w:rsidR="00AD115F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863EC3" w:rsidRPr="003553A2">
        <w:rPr>
          <w:rFonts w:ascii="Times New Roman" w:hAnsi="Times New Roman" w:cs="Times New Roman"/>
          <w:sz w:val="22"/>
          <w:szCs w:val="22"/>
        </w:rPr>
        <w:t>20</w:t>
      </w:r>
      <w:r w:rsidR="008C2788">
        <w:rPr>
          <w:rFonts w:ascii="Times New Roman" w:hAnsi="Times New Roman" w:cs="Times New Roman"/>
          <w:sz w:val="22"/>
          <w:szCs w:val="22"/>
        </w:rPr>
        <w:t>2</w:t>
      </w:r>
      <w:r w:rsidR="00271246">
        <w:rPr>
          <w:rFonts w:ascii="Times New Roman" w:hAnsi="Times New Roman" w:cs="Times New Roman"/>
          <w:sz w:val="22"/>
          <w:szCs w:val="22"/>
        </w:rPr>
        <w:t>4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39175B" w:rsidRPr="003553A2">
        <w:rPr>
          <w:rFonts w:ascii="Times New Roman" w:hAnsi="Times New Roman" w:cs="Times New Roman"/>
          <w:sz w:val="22"/>
          <w:szCs w:val="22"/>
        </w:rPr>
        <w:t>г</w:t>
      </w:r>
      <w:r w:rsidR="003C3176" w:rsidRPr="003553A2">
        <w:rPr>
          <w:rFonts w:ascii="Times New Roman" w:hAnsi="Times New Roman" w:cs="Times New Roman"/>
          <w:sz w:val="22"/>
          <w:szCs w:val="22"/>
        </w:rPr>
        <w:t>ода</w:t>
      </w:r>
    </w:p>
    <w:p w14:paraId="42BC518E" w14:textId="77777777" w:rsidR="00AD5F49" w:rsidRPr="003553A2" w:rsidRDefault="00AD5F49" w:rsidP="003553A2">
      <w:pPr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14:paraId="4D9186A2" w14:textId="64391815" w:rsidR="00AD115F" w:rsidRPr="003553A2" w:rsidRDefault="00AD115F" w:rsidP="003553A2">
      <w:pPr>
        <w:widowControl/>
        <w:autoSpaceDE/>
        <w:autoSpaceDN/>
        <w:adjustRightInd/>
        <w:ind w:right="-1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85184242"/>
      <w:bookmarkStart w:id="2" w:name="_Hlk138404886"/>
      <w:bookmarkStart w:id="3" w:name="_Hlk136851545"/>
      <w:r w:rsidRPr="003553A2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467D92" w:rsidRPr="003553A2">
        <w:rPr>
          <w:rFonts w:ascii="Times New Roman" w:hAnsi="Times New Roman" w:cs="Times New Roman"/>
          <w:b/>
          <w:sz w:val="22"/>
          <w:szCs w:val="22"/>
        </w:rPr>
        <w:t>«</w:t>
      </w:r>
      <w:r w:rsidR="00271246">
        <w:rPr>
          <w:rFonts w:ascii="Times New Roman" w:hAnsi="Times New Roman" w:cs="Times New Roman"/>
          <w:b/>
          <w:bCs/>
          <w:sz w:val="22"/>
          <w:szCs w:val="22"/>
        </w:rPr>
        <w:t>Специализированный Застройщик «М 10</w:t>
      </w:r>
      <w:r w:rsidR="00467D92" w:rsidRPr="003553A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67D92" w:rsidRPr="003553A2">
        <w:rPr>
          <w:rFonts w:ascii="Times New Roman" w:hAnsi="Times New Roman" w:cs="Times New Roman"/>
          <w:sz w:val="22"/>
          <w:szCs w:val="22"/>
        </w:rPr>
        <w:t>, ИНН: 78</w:t>
      </w:r>
      <w:r w:rsidR="00271246">
        <w:rPr>
          <w:rFonts w:ascii="Times New Roman" w:hAnsi="Times New Roman" w:cs="Times New Roman"/>
          <w:sz w:val="22"/>
          <w:szCs w:val="22"/>
        </w:rPr>
        <w:t>42480382</w:t>
      </w:r>
      <w:r w:rsidR="00467D92" w:rsidRPr="003553A2">
        <w:rPr>
          <w:rFonts w:ascii="Times New Roman" w:hAnsi="Times New Roman" w:cs="Times New Roman"/>
          <w:sz w:val="22"/>
          <w:szCs w:val="22"/>
        </w:rPr>
        <w:t>, ОГРН: </w:t>
      </w:r>
      <w:r w:rsidR="00271246">
        <w:rPr>
          <w:rFonts w:ascii="Times New Roman" w:hAnsi="Times New Roman" w:cs="Times New Roman"/>
          <w:sz w:val="22"/>
          <w:szCs w:val="22"/>
        </w:rPr>
        <w:t>1127847431359</w:t>
      </w:r>
      <w:r w:rsidR="00467D92" w:rsidRPr="003553A2">
        <w:rPr>
          <w:rFonts w:ascii="Times New Roman" w:hAnsi="Times New Roman" w:cs="Times New Roman"/>
          <w:sz w:val="22"/>
          <w:szCs w:val="22"/>
        </w:rPr>
        <w:t xml:space="preserve">, </w:t>
      </w:r>
      <w:r w:rsidR="002E37ED" w:rsidRPr="003553A2">
        <w:rPr>
          <w:rFonts w:ascii="Times New Roman" w:hAnsi="Times New Roman" w:cs="Times New Roman"/>
          <w:sz w:val="22"/>
          <w:szCs w:val="22"/>
        </w:rPr>
        <w:t>КПП: </w:t>
      </w:r>
      <w:r w:rsidR="00271246">
        <w:rPr>
          <w:rFonts w:ascii="Times New Roman" w:hAnsi="Times New Roman" w:cs="Times New Roman"/>
          <w:sz w:val="22"/>
          <w:szCs w:val="22"/>
        </w:rPr>
        <w:t>784201001</w:t>
      </w:r>
      <w:r w:rsidR="002E37ED" w:rsidRPr="003553A2">
        <w:rPr>
          <w:rFonts w:ascii="Times New Roman" w:hAnsi="Times New Roman" w:cs="Times New Roman"/>
          <w:sz w:val="22"/>
          <w:szCs w:val="22"/>
        </w:rPr>
        <w:t xml:space="preserve">, </w:t>
      </w:r>
      <w:r w:rsidR="00467D92" w:rsidRPr="003553A2">
        <w:rPr>
          <w:rFonts w:ascii="Times New Roman" w:hAnsi="Times New Roman" w:cs="Times New Roman"/>
          <w:sz w:val="22"/>
          <w:szCs w:val="22"/>
        </w:rPr>
        <w:t>адрес:</w:t>
      </w:r>
      <w:bookmarkEnd w:id="1"/>
      <w:r w:rsidR="00BB5D2F">
        <w:rPr>
          <w:rFonts w:ascii="Times New Roman" w:hAnsi="Times New Roman" w:cs="Times New Roman"/>
          <w:sz w:val="22"/>
          <w:szCs w:val="22"/>
        </w:rPr>
        <w:t>1</w:t>
      </w:r>
      <w:r w:rsidR="0058307C">
        <w:rPr>
          <w:rFonts w:ascii="Times New Roman" w:hAnsi="Times New Roman" w:cs="Times New Roman"/>
          <w:sz w:val="22"/>
          <w:szCs w:val="22"/>
        </w:rPr>
        <w:t>91144</w:t>
      </w:r>
      <w:r w:rsidR="00BB5D2F">
        <w:rPr>
          <w:rFonts w:ascii="Times New Roman" w:hAnsi="Times New Roman" w:cs="Times New Roman"/>
          <w:sz w:val="22"/>
          <w:szCs w:val="22"/>
        </w:rPr>
        <w:t xml:space="preserve">, </w:t>
      </w:r>
      <w:r w:rsidR="00BB5D2F" w:rsidRPr="006C7F17">
        <w:rPr>
          <w:rFonts w:ascii="Times New Roman" w:hAnsi="Times New Roman" w:cs="Times New Roman"/>
          <w:sz w:val="22"/>
          <w:szCs w:val="22"/>
        </w:rPr>
        <w:t>город</w:t>
      </w:r>
      <w:r w:rsidR="00084076" w:rsidRPr="006C7F17">
        <w:rPr>
          <w:rFonts w:ascii="Times New Roman" w:hAnsi="Times New Roman" w:cs="Times New Roman"/>
          <w:sz w:val="22"/>
          <w:szCs w:val="22"/>
        </w:rPr>
        <w:t xml:space="preserve"> Санкт-Петербург, </w:t>
      </w:r>
      <w:r w:rsidR="00084076">
        <w:rPr>
          <w:rFonts w:ascii="Times New Roman" w:hAnsi="Times New Roman" w:cs="Times New Roman"/>
          <w:sz w:val="22"/>
          <w:szCs w:val="22"/>
        </w:rPr>
        <w:t>ул.</w:t>
      </w:r>
      <w:r w:rsidR="0058307C">
        <w:rPr>
          <w:rFonts w:ascii="Times New Roman" w:hAnsi="Times New Roman" w:cs="Times New Roman"/>
          <w:sz w:val="22"/>
          <w:szCs w:val="22"/>
        </w:rPr>
        <w:t xml:space="preserve"> Моисеенко</w:t>
      </w:r>
      <w:r w:rsidR="00084076">
        <w:rPr>
          <w:rFonts w:ascii="Times New Roman" w:hAnsi="Times New Roman" w:cs="Times New Roman"/>
          <w:sz w:val="22"/>
          <w:szCs w:val="22"/>
        </w:rPr>
        <w:t xml:space="preserve">, д. </w:t>
      </w:r>
      <w:r w:rsidR="0058307C">
        <w:rPr>
          <w:rFonts w:ascii="Times New Roman" w:hAnsi="Times New Roman" w:cs="Times New Roman"/>
          <w:sz w:val="22"/>
          <w:szCs w:val="22"/>
        </w:rPr>
        <w:t>10</w:t>
      </w:r>
      <w:r w:rsidR="00084076">
        <w:rPr>
          <w:rFonts w:ascii="Times New Roman" w:hAnsi="Times New Roman" w:cs="Times New Roman"/>
          <w:sz w:val="22"/>
          <w:szCs w:val="22"/>
        </w:rPr>
        <w:t xml:space="preserve">, </w:t>
      </w:r>
      <w:bookmarkEnd w:id="2"/>
      <w:r w:rsidR="00BB5D2F">
        <w:rPr>
          <w:rFonts w:ascii="Times New Roman" w:hAnsi="Times New Roman" w:cs="Times New Roman"/>
          <w:sz w:val="22"/>
          <w:szCs w:val="22"/>
        </w:rPr>
        <w:t xml:space="preserve"> </w:t>
      </w:r>
      <w:r w:rsidR="00BB5D2F" w:rsidRPr="003553A2">
        <w:rPr>
          <w:rFonts w:ascii="Times New Roman" w:hAnsi="Times New Roman" w:cs="Times New Roman"/>
          <w:sz w:val="22"/>
          <w:szCs w:val="22"/>
        </w:rPr>
        <w:t>именуемое</w:t>
      </w:r>
      <w:r w:rsidRPr="003553A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3553A2">
        <w:rPr>
          <w:rFonts w:ascii="Times New Roman" w:hAnsi="Times New Roman" w:cs="Times New Roman"/>
          <w:b/>
          <w:bCs/>
          <w:sz w:val="22"/>
          <w:szCs w:val="22"/>
        </w:rPr>
        <w:t>«Застройщик»</w:t>
      </w:r>
      <w:r w:rsidRPr="003553A2">
        <w:rPr>
          <w:rFonts w:ascii="Times New Roman" w:hAnsi="Times New Roman" w:cs="Times New Roman"/>
          <w:sz w:val="22"/>
          <w:szCs w:val="22"/>
        </w:rPr>
        <w:t>,</w:t>
      </w:r>
      <w:r w:rsidR="00EA19BE" w:rsidRPr="003553A2">
        <w:rPr>
          <w:rFonts w:ascii="Times New Roman" w:hAnsi="Times New Roman" w:cs="Times New Roman"/>
          <w:sz w:val="22"/>
          <w:szCs w:val="22"/>
        </w:rPr>
        <w:t xml:space="preserve"> сайт:</w:t>
      </w:r>
      <w:proofErr w:type="spellStart"/>
      <w:r w:rsidR="00A30ACE">
        <w:rPr>
          <w:rFonts w:ascii="DinPro" w:hAnsi="DinPro"/>
          <w:b/>
          <w:bCs/>
          <w:color w:val="FF0000"/>
          <w:sz w:val="21"/>
          <w:szCs w:val="21"/>
          <w:highlight w:val="yellow"/>
          <w:shd w:val="clear" w:color="auto" w:fill="FFFFFF"/>
          <w:lang w:val="en-US"/>
        </w:rPr>
        <w:t>moiseenko</w:t>
      </w:r>
      <w:proofErr w:type="spellEnd"/>
      <w:r w:rsidR="00A30ACE" w:rsidRPr="00A30ACE">
        <w:rPr>
          <w:rFonts w:ascii="DinPro" w:hAnsi="DinPro"/>
          <w:b/>
          <w:bCs/>
          <w:color w:val="FF0000"/>
          <w:sz w:val="21"/>
          <w:szCs w:val="21"/>
          <w:highlight w:val="yellow"/>
          <w:shd w:val="clear" w:color="auto" w:fill="FFFFFF"/>
        </w:rPr>
        <w:t>10.</w:t>
      </w:r>
      <w:proofErr w:type="spellStart"/>
      <w:r w:rsidR="00A30ACE">
        <w:rPr>
          <w:rFonts w:ascii="DinPro" w:hAnsi="DinPro"/>
          <w:b/>
          <w:bCs/>
          <w:color w:val="FF0000"/>
          <w:sz w:val="21"/>
          <w:szCs w:val="21"/>
          <w:highlight w:val="yellow"/>
          <w:shd w:val="clear" w:color="auto" w:fill="FFFFFF"/>
          <w:lang w:val="en-US"/>
        </w:rPr>
        <w:t>tu</w:t>
      </w:r>
      <w:proofErr w:type="spellEnd"/>
      <w:r w:rsidR="00155433" w:rsidRPr="0058307C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,</w:t>
      </w:r>
      <w:r w:rsidR="00155433" w:rsidRPr="003553A2">
        <w:rPr>
          <w:rFonts w:ascii="Times New Roman" w:hAnsi="Times New Roman" w:cs="Times New Roman"/>
          <w:sz w:val="22"/>
          <w:szCs w:val="22"/>
        </w:rPr>
        <w:t xml:space="preserve"> телефон: </w:t>
      </w:r>
      <w:r w:rsidR="00A30ACE" w:rsidRPr="00A30ACE">
        <w:rPr>
          <w:rFonts w:ascii="Times New Roman" w:hAnsi="Times New Roman" w:cs="Times New Roman"/>
          <w:sz w:val="22"/>
          <w:szCs w:val="22"/>
        </w:rPr>
        <w:t xml:space="preserve">8 </w:t>
      </w:r>
      <w:r w:rsidR="00EB4FFC" w:rsidRPr="00EB4FFC">
        <w:rPr>
          <w:rFonts w:ascii="Times New Roman" w:hAnsi="Times New Roman" w:cs="Times New Roman"/>
          <w:sz w:val="22"/>
          <w:szCs w:val="22"/>
        </w:rPr>
        <w:t>(812)</w:t>
      </w:r>
      <w:r w:rsidR="00A30ACE" w:rsidRPr="00A30ACE">
        <w:rPr>
          <w:rFonts w:ascii="Times New Roman" w:hAnsi="Times New Roman" w:cs="Times New Roman"/>
          <w:sz w:val="22"/>
          <w:szCs w:val="22"/>
        </w:rPr>
        <w:t xml:space="preserve"> 635-33-33</w:t>
      </w:r>
      <w:r w:rsidR="00155433" w:rsidRPr="003553A2">
        <w:rPr>
          <w:rFonts w:ascii="Times New Roman" w:hAnsi="Times New Roman" w:cs="Times New Roman"/>
          <w:sz w:val="22"/>
          <w:szCs w:val="22"/>
        </w:rPr>
        <w:t>, адрес электронной почты</w:t>
      </w:r>
      <w:r w:rsidR="007D33B1">
        <w:rPr>
          <w:rFonts w:ascii="Times New Roman" w:hAnsi="Times New Roman" w:cs="Times New Roman"/>
          <w:sz w:val="22"/>
          <w:szCs w:val="22"/>
        </w:rPr>
        <w:t xml:space="preserve"> </w:t>
      </w:r>
      <w:r w:rsidR="007D33B1">
        <w:rPr>
          <w:rFonts w:ascii="DinPro" w:hAnsi="DinPro"/>
          <w:b/>
          <w:bCs/>
          <w:color w:val="000000"/>
          <w:sz w:val="21"/>
          <w:szCs w:val="21"/>
          <w:shd w:val="clear" w:color="auto" w:fill="FFFFFF"/>
        </w:rPr>
        <w:t>info@moiseenko10.spb.ru</w:t>
      </w:r>
      <w:r w:rsidR="00155433" w:rsidRPr="003553A2">
        <w:rPr>
          <w:rFonts w:ascii="Times New Roman" w:hAnsi="Times New Roman" w:cs="Times New Roman"/>
          <w:sz w:val="22"/>
          <w:szCs w:val="22"/>
        </w:rPr>
        <w:t xml:space="preserve">, </w:t>
      </w:r>
      <w:r w:rsidRPr="003553A2">
        <w:rPr>
          <w:rFonts w:ascii="Times New Roman" w:hAnsi="Times New Roman" w:cs="Times New Roman"/>
          <w:sz w:val="22"/>
          <w:szCs w:val="22"/>
        </w:rPr>
        <w:t>в лице Генерального директора</w:t>
      </w:r>
      <w:r w:rsidR="0015018D">
        <w:rPr>
          <w:rFonts w:ascii="Times New Roman" w:hAnsi="Times New Roman" w:cs="Times New Roman"/>
          <w:sz w:val="22"/>
          <w:szCs w:val="22"/>
        </w:rPr>
        <w:t xml:space="preserve"> </w:t>
      </w:r>
      <w:r w:rsidR="0015018D">
        <w:rPr>
          <w:rFonts w:ascii="Times New Roman" w:hAnsi="Times New Roman" w:cs="Times New Roman"/>
          <w:b/>
          <w:bCs/>
          <w:sz w:val="22"/>
          <w:szCs w:val="22"/>
        </w:rPr>
        <w:t>Кравцова Александра Валерьевича</w:t>
      </w:r>
      <w:r w:rsidRPr="003553A2">
        <w:rPr>
          <w:rFonts w:ascii="Times New Roman" w:hAnsi="Times New Roman" w:cs="Times New Roman"/>
          <w:sz w:val="22"/>
          <w:szCs w:val="22"/>
        </w:rPr>
        <w:t>, действующе</w:t>
      </w:r>
      <w:r w:rsidR="00467D92" w:rsidRPr="003553A2">
        <w:rPr>
          <w:rFonts w:ascii="Times New Roman" w:hAnsi="Times New Roman" w:cs="Times New Roman"/>
          <w:sz w:val="22"/>
          <w:szCs w:val="22"/>
        </w:rPr>
        <w:t>го</w:t>
      </w:r>
      <w:r w:rsidRPr="003553A2">
        <w:rPr>
          <w:rFonts w:ascii="Times New Roman" w:hAnsi="Times New Roman" w:cs="Times New Roman"/>
          <w:sz w:val="22"/>
          <w:szCs w:val="22"/>
        </w:rPr>
        <w:t xml:space="preserve"> на основании Устава, с одной стороны, и</w:t>
      </w:r>
    </w:p>
    <w:bookmarkEnd w:id="3"/>
    <w:p w14:paraId="62E6CAB8" w14:textId="3CC246F2" w:rsidR="001A4939" w:rsidRPr="003553A2" w:rsidRDefault="00AD115F" w:rsidP="003553A2">
      <w:pPr>
        <w:widowControl/>
        <w:autoSpaceDE/>
        <w:autoSpaceDN/>
        <w:adjustRightInd/>
        <w:ind w:right="-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158B6">
        <w:rPr>
          <w:rFonts w:ascii="Times New Roman" w:hAnsi="Times New Roman" w:cs="Times New Roman"/>
          <w:b/>
          <w:color w:val="000000"/>
          <w:sz w:val="22"/>
          <w:szCs w:val="22"/>
          <w:highlight w:val="darkGray"/>
        </w:rPr>
        <w:t xml:space="preserve">Гражданин Российской Федерации </w:t>
      </w:r>
      <w:r w:rsidR="002E37ED" w:rsidRPr="008158B6">
        <w:rPr>
          <w:rFonts w:ascii="Times New Roman" w:hAnsi="Times New Roman" w:cs="Times New Roman"/>
          <w:b/>
          <w:color w:val="000000"/>
          <w:sz w:val="22"/>
          <w:szCs w:val="22"/>
          <w:highlight w:val="darkGray"/>
        </w:rPr>
        <w:t xml:space="preserve">___________________, </w:t>
      </w:r>
      <w:r w:rsidR="002E37ED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__.__.19__ года рождения, 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пол –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__________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место рождения: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_______________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паспорт: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 __ ______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выдан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_______________________________________________________________________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.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.20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 года, код подразделения: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-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</w:t>
      </w:r>
      <w:r w:rsidR="00155433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адрес места жительства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: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 ____________________________________________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СНИЛС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-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-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 </w:t>
      </w:r>
      <w:r w:rsidR="00467D92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__</w:t>
      </w:r>
      <w:r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 xml:space="preserve">, </w:t>
      </w:r>
      <w:r w:rsidR="00155433" w:rsidRPr="008158B6">
        <w:rPr>
          <w:rFonts w:ascii="Times New Roman" w:hAnsi="Times New Roman" w:cs="Times New Roman"/>
          <w:color w:val="000000"/>
          <w:sz w:val="22"/>
          <w:szCs w:val="22"/>
          <w:highlight w:val="darkGray"/>
        </w:rPr>
        <w:t>ИНН __________________,</w:t>
      </w:r>
      <w:r w:rsidR="00155433" w:rsidRPr="008158B6">
        <w:rPr>
          <w:rFonts w:ascii="Times New Roman" w:hAnsi="Times New Roman" w:cs="Times New Roman"/>
          <w:sz w:val="22"/>
          <w:szCs w:val="22"/>
          <w:highlight w:val="darkGray"/>
        </w:rPr>
        <w:t xml:space="preserve"> телефон: ______________</w:t>
      </w:r>
      <w:r w:rsidR="002E6D54" w:rsidRPr="008158B6">
        <w:rPr>
          <w:rFonts w:ascii="Times New Roman" w:hAnsi="Times New Roman" w:cs="Times New Roman"/>
          <w:sz w:val="22"/>
          <w:szCs w:val="22"/>
          <w:highlight w:val="darkGray"/>
        </w:rPr>
        <w:t>,</w:t>
      </w:r>
      <w:r w:rsidR="00155433" w:rsidRPr="008158B6">
        <w:rPr>
          <w:rFonts w:ascii="Times New Roman" w:hAnsi="Times New Roman" w:cs="Times New Roman"/>
          <w:sz w:val="22"/>
          <w:szCs w:val="22"/>
          <w:highlight w:val="darkGray"/>
        </w:rPr>
        <w:t xml:space="preserve"> </w:t>
      </w:r>
      <w:r w:rsidR="002E6D54" w:rsidRPr="008158B6">
        <w:rPr>
          <w:rFonts w:ascii="Times New Roman" w:hAnsi="Times New Roman" w:cs="Times New Roman"/>
          <w:sz w:val="22"/>
          <w:szCs w:val="22"/>
          <w:highlight w:val="darkGray"/>
        </w:rPr>
        <w:t>а</w:t>
      </w:r>
      <w:r w:rsidR="00155433" w:rsidRPr="008158B6">
        <w:rPr>
          <w:rFonts w:ascii="Times New Roman" w:hAnsi="Times New Roman" w:cs="Times New Roman"/>
          <w:sz w:val="22"/>
          <w:szCs w:val="22"/>
          <w:highlight w:val="darkGray"/>
        </w:rPr>
        <w:t>дрес электронной почты:</w:t>
      </w:r>
      <w:r w:rsidR="002E6D54" w:rsidRPr="008158B6">
        <w:rPr>
          <w:rFonts w:ascii="Times New Roman" w:hAnsi="Times New Roman" w:cs="Times New Roman"/>
          <w:sz w:val="22"/>
          <w:szCs w:val="22"/>
          <w:highlight w:val="darkGray"/>
        </w:rPr>
        <w:t xml:space="preserve"> _______________________________________________</w:t>
      </w:r>
      <w:r w:rsidR="00E20293" w:rsidRPr="008158B6">
        <w:rPr>
          <w:rFonts w:ascii="Times New Roman" w:hAnsi="Times New Roman" w:cs="Times New Roman"/>
          <w:sz w:val="22"/>
          <w:szCs w:val="22"/>
          <w:highlight w:val="darkGray"/>
        </w:rPr>
        <w:t>,</w:t>
      </w:r>
      <w:r w:rsidR="00155433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1A4939" w:rsidRPr="003553A2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1A4939" w:rsidRPr="003553A2">
        <w:rPr>
          <w:rFonts w:ascii="Times New Roman" w:hAnsi="Times New Roman" w:cs="Times New Roman"/>
          <w:b/>
          <w:sz w:val="22"/>
          <w:szCs w:val="22"/>
        </w:rPr>
        <w:t>«</w:t>
      </w:r>
      <w:r w:rsidR="00B249B2" w:rsidRPr="003553A2">
        <w:rPr>
          <w:rFonts w:ascii="Times New Roman" w:hAnsi="Times New Roman" w:cs="Times New Roman"/>
          <w:b/>
          <w:sz w:val="22"/>
          <w:szCs w:val="22"/>
        </w:rPr>
        <w:t>Участник долевого строительства</w:t>
      </w:r>
      <w:r w:rsidR="001A4939" w:rsidRPr="003553A2">
        <w:rPr>
          <w:rFonts w:ascii="Times New Roman" w:hAnsi="Times New Roman" w:cs="Times New Roman"/>
          <w:b/>
          <w:sz w:val="22"/>
          <w:szCs w:val="22"/>
        </w:rPr>
        <w:t>»</w:t>
      </w:r>
      <w:r w:rsidR="001A4939" w:rsidRPr="003553A2">
        <w:rPr>
          <w:rFonts w:ascii="Times New Roman" w:hAnsi="Times New Roman" w:cs="Times New Roman"/>
          <w:sz w:val="22"/>
          <w:szCs w:val="22"/>
        </w:rPr>
        <w:t xml:space="preserve">, с другой стороны, именуемые совместно </w:t>
      </w:r>
      <w:r w:rsidR="001A4939" w:rsidRPr="003553A2">
        <w:rPr>
          <w:rFonts w:ascii="Times New Roman" w:hAnsi="Times New Roman" w:cs="Times New Roman"/>
          <w:b/>
          <w:sz w:val="22"/>
          <w:szCs w:val="22"/>
        </w:rPr>
        <w:t>«Стороны»,</w:t>
      </w:r>
    </w:p>
    <w:p w14:paraId="4AFBD4D4" w14:textId="77777777" w:rsidR="001B7F89" w:rsidRPr="003553A2" w:rsidRDefault="001B7F89" w:rsidP="003553A2">
      <w:pPr>
        <w:shd w:val="clear" w:color="auto" w:fill="FFFFFF"/>
        <w:spacing w:before="5"/>
        <w:ind w:left="38" w:right="38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РУКОВОДСТВУЯСЬ Федеральным Законом № 214-ФЗ «Об участии в долевом 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строительстве многоквартирных домов и иных объектов недвижимости и о внесении изменений в некоторые законодательные акты РФ» от 30.12.2004 г., далее по тексту «Закон №214-ФЗ», заключили </w:t>
      </w:r>
      <w:r w:rsidRPr="003553A2">
        <w:rPr>
          <w:rFonts w:ascii="Times New Roman" w:hAnsi="Times New Roman" w:cs="Times New Roman"/>
          <w:sz w:val="22"/>
          <w:szCs w:val="22"/>
        </w:rPr>
        <w:t>настоящий договор, далее по тексту «Договор», о нижеследующем.</w:t>
      </w:r>
    </w:p>
    <w:p w14:paraId="3A2096A4" w14:textId="77777777" w:rsidR="00824487" w:rsidRPr="003553A2" w:rsidRDefault="00824487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F3FF250" w14:textId="77777777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z w:val="22"/>
          <w:szCs w:val="22"/>
        </w:rPr>
        <w:t>Статья 1. ПРЕДМЕТ ДОГОВОРА</w:t>
      </w:r>
    </w:p>
    <w:p w14:paraId="3B700D5E" w14:textId="7C5F0B8F" w:rsidR="00687EB8" w:rsidRPr="00A10AC2" w:rsidRDefault="00C71B16" w:rsidP="003553A2">
      <w:pPr>
        <w:numPr>
          <w:ilvl w:val="1"/>
          <w:numId w:val="19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r w:rsidRPr="00A10AC2">
        <w:rPr>
          <w:rFonts w:ascii="Times New Roman" w:hAnsi="Times New Roman" w:cs="Times New Roman"/>
          <w:sz w:val="22"/>
          <w:szCs w:val="22"/>
        </w:rPr>
        <w:t xml:space="preserve">Застройщик обязуется в предусмотренный Договором срок своими силами и(или) с привлечением других лиц </w:t>
      </w:r>
      <w:r w:rsidR="008915EA" w:rsidRPr="00A10AC2">
        <w:rPr>
          <w:rFonts w:ascii="Times New Roman" w:hAnsi="Times New Roman" w:cs="Times New Roman"/>
          <w:sz w:val="22"/>
          <w:szCs w:val="22"/>
        </w:rPr>
        <w:t xml:space="preserve">осуществить </w:t>
      </w:r>
      <w:bookmarkStart w:id="4" w:name="_Hlk164955601"/>
      <w:bookmarkStart w:id="5" w:name="_Hlk138404950"/>
      <w:r w:rsidR="00A30ACE" w:rsidRPr="00A10AC2">
        <w:rPr>
          <w:rFonts w:ascii="Times New Roman" w:hAnsi="Times New Roman" w:cs="Times New Roman"/>
          <w:b/>
          <w:bCs/>
          <w:iCs/>
          <w:sz w:val="22"/>
          <w:szCs w:val="22"/>
        </w:rPr>
        <w:t>Реконструкцию исторического здания и строительство жилого дома со встроенными помещениями и подземной автостоянкой по адресу: г. Санкт-Петербург, улица Моисеенко, д.10, литера А</w:t>
      </w:r>
      <w:bookmarkEnd w:id="4"/>
      <w:r w:rsidR="00A30ACE" w:rsidRPr="00A10AC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</w:t>
      </w:r>
      <w:r w:rsidRPr="00A10AC2">
        <w:rPr>
          <w:rFonts w:ascii="Times New Roman" w:hAnsi="Times New Roman" w:cs="Times New Roman"/>
          <w:sz w:val="22"/>
          <w:szCs w:val="22"/>
        </w:rPr>
        <w:t>на земельном участке (далее – «Земельный участок») общей площадью</w:t>
      </w:r>
      <w:r w:rsidR="00BB5D2F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A30ACE" w:rsidRPr="00A10AC2">
        <w:rPr>
          <w:rFonts w:ascii="Times New Roman" w:hAnsi="Times New Roman" w:cs="Times New Roman"/>
          <w:b/>
          <w:bCs/>
          <w:sz w:val="22"/>
          <w:szCs w:val="22"/>
        </w:rPr>
        <w:t xml:space="preserve">5244 </w:t>
      </w:r>
      <w:proofErr w:type="spellStart"/>
      <w:r w:rsidRPr="00A10AC2">
        <w:rPr>
          <w:rFonts w:ascii="Times New Roman" w:hAnsi="Times New Roman" w:cs="Times New Roman"/>
          <w:b/>
          <w:bCs/>
          <w:sz w:val="22"/>
          <w:szCs w:val="22"/>
        </w:rPr>
        <w:t>кв.м</w:t>
      </w:r>
      <w:proofErr w:type="spellEnd"/>
      <w:r w:rsidRPr="00A10AC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AC2">
        <w:rPr>
          <w:rFonts w:ascii="Times New Roman" w:hAnsi="Times New Roman" w:cs="Times New Roman"/>
          <w:sz w:val="22"/>
          <w:szCs w:val="22"/>
        </w:rPr>
        <w:t>,</w:t>
      </w:r>
      <w:r w:rsidR="002E6D54" w:rsidRPr="00A10AC2">
        <w:rPr>
          <w:rFonts w:ascii="Times New Roman" w:hAnsi="Times New Roman" w:cs="Times New Roman"/>
          <w:sz w:val="22"/>
          <w:szCs w:val="22"/>
        </w:rPr>
        <w:t xml:space="preserve">  по адресу: </w:t>
      </w:r>
      <w:r w:rsidR="00A30ACE" w:rsidRPr="00A10AC2">
        <w:rPr>
          <w:rFonts w:ascii="Times New Roman" w:hAnsi="Times New Roman" w:cs="Times New Roman"/>
          <w:b/>
          <w:bCs/>
          <w:iCs/>
          <w:sz w:val="22"/>
          <w:szCs w:val="22"/>
        </w:rPr>
        <w:t>г. Санкт-Петербург, улица Моисеенко, д.10, литера А</w:t>
      </w:r>
      <w:r w:rsidR="002E6D54" w:rsidRPr="00A10AC2">
        <w:rPr>
          <w:rFonts w:ascii="Times New Roman" w:hAnsi="Times New Roman" w:cs="Times New Roman"/>
          <w:b/>
          <w:sz w:val="22"/>
          <w:szCs w:val="22"/>
        </w:rPr>
        <w:t>,</w:t>
      </w:r>
      <w:r w:rsidR="002E6D54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2E6D54" w:rsidRPr="00A10AC2">
        <w:rPr>
          <w:rFonts w:ascii="Times New Roman" w:hAnsi="Times New Roman" w:cs="Times New Roman"/>
          <w:sz w:val="22"/>
          <w:szCs w:val="22"/>
        </w:rPr>
        <w:t xml:space="preserve">с кадастровым номером: </w:t>
      </w:r>
      <w:r w:rsidR="002E6D54" w:rsidRPr="00A10AC2">
        <w:rPr>
          <w:rFonts w:ascii="Times New Roman" w:hAnsi="Times New Roman" w:cs="Times New Roman"/>
          <w:b/>
          <w:bCs/>
          <w:sz w:val="22"/>
          <w:szCs w:val="22"/>
        </w:rPr>
        <w:t>78:</w:t>
      </w:r>
      <w:r w:rsidR="00A30ACE" w:rsidRPr="00A10AC2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2E6D54" w:rsidRPr="00A10AC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30ACE" w:rsidRPr="00A10AC2">
        <w:rPr>
          <w:rFonts w:ascii="Times New Roman" w:hAnsi="Times New Roman" w:cs="Times New Roman"/>
          <w:b/>
          <w:bCs/>
          <w:sz w:val="22"/>
          <w:szCs w:val="22"/>
        </w:rPr>
        <w:t>0103402</w:t>
      </w:r>
      <w:r w:rsidR="002E6D54" w:rsidRPr="00A10AC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30ACE" w:rsidRPr="00A10AC2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="002E6D54" w:rsidRPr="00A10AC2">
        <w:rPr>
          <w:rFonts w:ascii="Times New Roman" w:hAnsi="Times New Roman" w:cs="Times New Roman"/>
          <w:sz w:val="22"/>
          <w:szCs w:val="22"/>
        </w:rPr>
        <w:t xml:space="preserve">, </w:t>
      </w:r>
      <w:r w:rsidRPr="00A10AC2">
        <w:rPr>
          <w:rFonts w:ascii="Times New Roman" w:hAnsi="Times New Roman" w:cs="Times New Roman"/>
          <w:sz w:val="22"/>
          <w:szCs w:val="22"/>
        </w:rPr>
        <w:t xml:space="preserve">категория земель – земли населенных пунктов, </w:t>
      </w:r>
      <w:r w:rsidR="002E6D54" w:rsidRPr="00A10AC2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</w:t>
      </w:r>
      <w:r w:rsidR="00A30ACE" w:rsidRPr="00A10AC2">
        <w:rPr>
          <w:rFonts w:ascii="Times New Roman" w:hAnsi="Times New Roman" w:cs="Times New Roman"/>
          <w:sz w:val="22"/>
          <w:szCs w:val="22"/>
        </w:rPr>
        <w:t>многоквартирная жилая застройка (высотная застройка)</w:t>
      </w:r>
      <w:bookmarkEnd w:id="5"/>
      <w:r w:rsidR="002E6D54" w:rsidRPr="00A10AC2">
        <w:rPr>
          <w:rFonts w:ascii="Times New Roman" w:hAnsi="Times New Roman" w:cs="Times New Roman"/>
          <w:sz w:val="22"/>
          <w:szCs w:val="22"/>
        </w:rPr>
        <w:t>, и</w:t>
      </w:r>
      <w:r w:rsidRPr="00A10AC2">
        <w:rPr>
          <w:rFonts w:ascii="Times New Roman" w:hAnsi="Times New Roman" w:cs="Times New Roman"/>
          <w:sz w:val="22"/>
          <w:szCs w:val="22"/>
        </w:rPr>
        <w:t>менуем</w:t>
      </w:r>
      <w:r w:rsidR="00A30ACE" w:rsidRPr="00A10AC2">
        <w:rPr>
          <w:rFonts w:ascii="Times New Roman" w:hAnsi="Times New Roman" w:cs="Times New Roman"/>
          <w:sz w:val="22"/>
          <w:szCs w:val="22"/>
        </w:rPr>
        <w:t>ый</w:t>
      </w:r>
      <w:r w:rsidRPr="00A10AC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A10AC2">
        <w:rPr>
          <w:rFonts w:ascii="Times New Roman" w:hAnsi="Times New Roman" w:cs="Times New Roman"/>
          <w:b/>
          <w:sz w:val="22"/>
          <w:szCs w:val="22"/>
        </w:rPr>
        <w:t>«Объект</w:t>
      </w:r>
      <w:r w:rsidR="00A36421" w:rsidRPr="00A10AC2">
        <w:rPr>
          <w:rFonts w:ascii="Times New Roman" w:hAnsi="Times New Roman" w:cs="Times New Roman"/>
          <w:b/>
          <w:sz w:val="22"/>
          <w:szCs w:val="22"/>
        </w:rPr>
        <w:t>»</w:t>
      </w:r>
      <w:r w:rsidRPr="00A10AC2">
        <w:rPr>
          <w:rFonts w:ascii="Times New Roman" w:hAnsi="Times New Roman" w:cs="Times New Roman"/>
          <w:sz w:val="22"/>
          <w:szCs w:val="22"/>
        </w:rPr>
        <w:t xml:space="preserve">, и после получения разрешения на ввод Объекта в эксплуатацию передать </w:t>
      </w:r>
      <w:r w:rsidR="00B249B2" w:rsidRPr="00A10AC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527813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687EB8" w:rsidRPr="00A10AC2">
        <w:rPr>
          <w:rFonts w:ascii="Times New Roman" w:hAnsi="Times New Roman" w:cs="Times New Roman"/>
          <w:sz w:val="22"/>
          <w:szCs w:val="22"/>
        </w:rPr>
        <w:t>О</w:t>
      </w:r>
      <w:r w:rsidR="00527813" w:rsidRPr="00A10AC2">
        <w:rPr>
          <w:rFonts w:ascii="Times New Roman" w:hAnsi="Times New Roman" w:cs="Times New Roman"/>
          <w:sz w:val="22"/>
          <w:szCs w:val="22"/>
        </w:rPr>
        <w:t>бъект долевого строительства</w:t>
      </w:r>
      <w:r w:rsidR="00953667" w:rsidRPr="00A10AC2">
        <w:rPr>
          <w:rFonts w:ascii="Times New Roman" w:hAnsi="Times New Roman" w:cs="Times New Roman"/>
          <w:sz w:val="22"/>
          <w:szCs w:val="22"/>
        </w:rPr>
        <w:t xml:space="preserve"> – </w:t>
      </w:r>
      <w:r w:rsidR="00BB5D2F" w:rsidRPr="00A10AC2">
        <w:rPr>
          <w:rFonts w:ascii="Times New Roman" w:hAnsi="Times New Roman" w:cs="Times New Roman"/>
          <w:bCs/>
          <w:sz w:val="22"/>
          <w:szCs w:val="22"/>
        </w:rPr>
        <w:t>жилое помещение (квартира)</w:t>
      </w:r>
      <w:r w:rsidR="00A01926" w:rsidRPr="00A10AC2">
        <w:rPr>
          <w:rFonts w:ascii="Times New Roman" w:hAnsi="Times New Roman" w:cs="Times New Roman"/>
          <w:sz w:val="22"/>
          <w:szCs w:val="22"/>
        </w:rPr>
        <w:t>,</w:t>
      </w:r>
      <w:r w:rsidRPr="00A10AC2">
        <w:rPr>
          <w:rFonts w:ascii="Times New Roman" w:hAnsi="Times New Roman" w:cs="Times New Roman"/>
          <w:sz w:val="22"/>
          <w:szCs w:val="22"/>
        </w:rPr>
        <w:t xml:space="preserve"> а </w:t>
      </w:r>
      <w:r w:rsidR="00B249B2" w:rsidRPr="00A10AC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A10AC2">
        <w:rPr>
          <w:rFonts w:ascii="Times New Roman" w:hAnsi="Times New Roman" w:cs="Times New Roman"/>
          <w:sz w:val="22"/>
          <w:szCs w:val="22"/>
        </w:rPr>
        <w:t xml:space="preserve"> обязуется уплатить Застройщику обусловленную Договором </w:t>
      </w:r>
      <w:r w:rsidR="00737A09" w:rsidRPr="00A10AC2">
        <w:rPr>
          <w:rFonts w:ascii="Times New Roman" w:hAnsi="Times New Roman" w:cs="Times New Roman"/>
          <w:sz w:val="22"/>
          <w:szCs w:val="22"/>
        </w:rPr>
        <w:t>Ц</w:t>
      </w:r>
      <w:r w:rsidRPr="00A10AC2">
        <w:rPr>
          <w:rFonts w:ascii="Times New Roman" w:hAnsi="Times New Roman" w:cs="Times New Roman"/>
          <w:sz w:val="22"/>
          <w:szCs w:val="22"/>
        </w:rPr>
        <w:t>ену (</w:t>
      </w:r>
      <w:r w:rsidR="00687EB8" w:rsidRPr="00A10AC2">
        <w:rPr>
          <w:rFonts w:ascii="Times New Roman" w:hAnsi="Times New Roman" w:cs="Times New Roman"/>
          <w:sz w:val="22"/>
          <w:szCs w:val="22"/>
        </w:rPr>
        <w:t>«</w:t>
      </w:r>
      <w:r w:rsidRPr="00A10AC2">
        <w:rPr>
          <w:rFonts w:ascii="Times New Roman" w:hAnsi="Times New Roman" w:cs="Times New Roman"/>
          <w:sz w:val="22"/>
          <w:szCs w:val="22"/>
        </w:rPr>
        <w:t>Долевой взнос</w:t>
      </w:r>
      <w:r w:rsidR="00687EB8" w:rsidRPr="00A10AC2">
        <w:rPr>
          <w:rFonts w:ascii="Times New Roman" w:hAnsi="Times New Roman" w:cs="Times New Roman"/>
          <w:sz w:val="22"/>
          <w:szCs w:val="22"/>
        </w:rPr>
        <w:t>»</w:t>
      </w:r>
      <w:r w:rsidRPr="00A10AC2">
        <w:rPr>
          <w:rFonts w:ascii="Times New Roman" w:hAnsi="Times New Roman" w:cs="Times New Roman"/>
          <w:sz w:val="22"/>
          <w:szCs w:val="22"/>
        </w:rPr>
        <w:t>) и принять по акту приема-передачи</w:t>
      </w:r>
      <w:r w:rsidR="00953667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BB5D2F" w:rsidRPr="00A10AC2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="00527813" w:rsidRPr="00A10AC2">
        <w:rPr>
          <w:rFonts w:ascii="Times New Roman" w:hAnsi="Times New Roman" w:cs="Times New Roman"/>
          <w:sz w:val="22"/>
          <w:szCs w:val="22"/>
        </w:rPr>
        <w:t xml:space="preserve">в порядке, установленном настоящим </w:t>
      </w:r>
      <w:r w:rsidR="00D66323" w:rsidRPr="00A10AC2">
        <w:rPr>
          <w:rFonts w:ascii="Times New Roman" w:hAnsi="Times New Roman" w:cs="Times New Roman"/>
          <w:sz w:val="22"/>
          <w:szCs w:val="22"/>
        </w:rPr>
        <w:t>Договором</w:t>
      </w:r>
      <w:r w:rsidRPr="00A10AC2">
        <w:rPr>
          <w:rFonts w:ascii="Times New Roman" w:hAnsi="Times New Roman" w:cs="Times New Roman"/>
          <w:sz w:val="22"/>
          <w:szCs w:val="22"/>
        </w:rPr>
        <w:t>.</w:t>
      </w:r>
      <w:r w:rsidR="00867290" w:rsidRPr="00A10A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F570D3" w14:textId="2014077D" w:rsidR="00C71B16" w:rsidRPr="00A10AC2" w:rsidRDefault="00867290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10AC2">
        <w:rPr>
          <w:rFonts w:ascii="Times New Roman" w:hAnsi="Times New Roman" w:cs="Times New Roman"/>
          <w:sz w:val="22"/>
          <w:szCs w:val="22"/>
        </w:rPr>
        <w:t>Указанный адрес Объекта является строительным адресом. После окончания строительства Объекту будет присвоен постоянный адрес.</w:t>
      </w:r>
    </w:p>
    <w:p w14:paraId="4EF63F58" w14:textId="5F65937B" w:rsidR="00C71B16" w:rsidRPr="00A10AC2" w:rsidRDefault="00C71B16" w:rsidP="003553A2">
      <w:pPr>
        <w:shd w:val="clear" w:color="auto" w:fill="FFFFFF"/>
        <w:tabs>
          <w:tab w:val="left" w:leader="underscore" w:pos="0"/>
        </w:tabs>
        <w:ind w:right="19"/>
        <w:jc w:val="both"/>
        <w:rPr>
          <w:rFonts w:ascii="Times New Roman" w:hAnsi="Times New Roman" w:cs="Times New Roman"/>
          <w:sz w:val="22"/>
          <w:szCs w:val="22"/>
        </w:rPr>
      </w:pPr>
      <w:r w:rsidRPr="00A10AC2">
        <w:rPr>
          <w:rFonts w:ascii="Times New Roman" w:hAnsi="Times New Roman" w:cs="Times New Roman"/>
          <w:sz w:val="22"/>
          <w:szCs w:val="22"/>
        </w:rPr>
        <w:tab/>
        <w:t>Застройщик осуществляет строительство Объекта на основании</w:t>
      </w:r>
      <w:r w:rsidR="00953667" w:rsidRPr="00A10AC2">
        <w:rPr>
          <w:rFonts w:ascii="Times New Roman" w:hAnsi="Times New Roman" w:cs="Times New Roman"/>
          <w:sz w:val="22"/>
          <w:szCs w:val="22"/>
        </w:rPr>
        <w:t xml:space="preserve"> следующих документов</w:t>
      </w:r>
      <w:r w:rsidRPr="00A10AC2">
        <w:rPr>
          <w:rFonts w:ascii="Times New Roman" w:hAnsi="Times New Roman" w:cs="Times New Roman"/>
          <w:sz w:val="22"/>
          <w:szCs w:val="22"/>
        </w:rPr>
        <w:t>:</w:t>
      </w:r>
    </w:p>
    <w:p w14:paraId="1EE58675" w14:textId="1DEE80EA" w:rsidR="00C71B16" w:rsidRPr="00A10AC2" w:rsidRDefault="00C71B16" w:rsidP="003553A2">
      <w:pPr>
        <w:shd w:val="clear" w:color="auto" w:fill="FFFFFF"/>
        <w:tabs>
          <w:tab w:val="left" w:leader="underscore" w:pos="3518"/>
        </w:tabs>
        <w:ind w:right="1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10AC2">
        <w:rPr>
          <w:rFonts w:ascii="Times New Roman" w:hAnsi="Times New Roman" w:cs="Times New Roman"/>
          <w:sz w:val="22"/>
          <w:szCs w:val="22"/>
        </w:rPr>
        <w:t>- Разрешение на строительство</w:t>
      </w:r>
      <w:r w:rsidR="00D3382C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CF5A88" w:rsidRPr="00A10AC2">
        <w:rPr>
          <w:rFonts w:ascii="Times New Roman" w:hAnsi="Times New Roman" w:cs="Times New Roman"/>
          <w:sz w:val="22"/>
          <w:szCs w:val="22"/>
        </w:rPr>
        <w:t xml:space="preserve">№ </w:t>
      </w:r>
      <w:r w:rsidR="007D33B1" w:rsidRPr="00A10AC2">
        <w:rPr>
          <w:rFonts w:ascii="Times New Roman" w:hAnsi="Times New Roman" w:cs="Times New Roman"/>
          <w:sz w:val="22"/>
          <w:szCs w:val="22"/>
        </w:rPr>
        <w:t xml:space="preserve">78-018-0201-2024 </w:t>
      </w:r>
      <w:r w:rsidR="00CF5A88" w:rsidRPr="00A10AC2">
        <w:rPr>
          <w:rFonts w:ascii="Times New Roman" w:hAnsi="Times New Roman" w:cs="Times New Roman"/>
          <w:sz w:val="22"/>
          <w:szCs w:val="22"/>
        </w:rPr>
        <w:t xml:space="preserve">от </w:t>
      </w:r>
      <w:r w:rsidR="007D33B1" w:rsidRPr="00A10AC2">
        <w:rPr>
          <w:rFonts w:ascii="Times New Roman" w:hAnsi="Times New Roman" w:cs="Times New Roman"/>
          <w:sz w:val="22"/>
          <w:szCs w:val="22"/>
        </w:rPr>
        <w:t xml:space="preserve">22.08.2024 </w:t>
      </w:r>
      <w:r w:rsidR="00CF5A88" w:rsidRPr="00A10AC2">
        <w:rPr>
          <w:rFonts w:ascii="Times New Roman" w:hAnsi="Times New Roman" w:cs="Times New Roman"/>
          <w:sz w:val="22"/>
          <w:szCs w:val="22"/>
        </w:rPr>
        <w:t>года</w:t>
      </w:r>
      <w:r w:rsidRPr="00A10AC2">
        <w:rPr>
          <w:rFonts w:ascii="Times New Roman" w:hAnsi="Times New Roman" w:cs="Times New Roman"/>
          <w:sz w:val="22"/>
          <w:szCs w:val="22"/>
        </w:rPr>
        <w:t>, выданное Службой Государственного строительного надзора и экспертизы Санкт-Петербурга</w:t>
      </w:r>
      <w:r w:rsidR="00953667" w:rsidRPr="00A10AC2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3B5B252D" w14:textId="44BC2C2E" w:rsidR="00953667" w:rsidRPr="00A10AC2" w:rsidRDefault="00953667" w:rsidP="003553A2">
      <w:pPr>
        <w:shd w:val="clear" w:color="auto" w:fill="FFFFFF"/>
        <w:tabs>
          <w:tab w:val="left" w:leader="underscore" w:pos="3518"/>
        </w:tabs>
        <w:ind w:right="1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10AC2">
        <w:rPr>
          <w:rFonts w:ascii="Times New Roman" w:hAnsi="Times New Roman" w:cs="Times New Roman"/>
          <w:spacing w:val="-1"/>
          <w:sz w:val="22"/>
          <w:szCs w:val="22"/>
        </w:rPr>
        <w:t xml:space="preserve">- Проектная декларация, размещенная в сети Интернет в Единой информационной системе жилищного строительства на сайте: </w:t>
      </w:r>
      <w:hyperlink r:id="rId13" w:history="1">
        <w:r w:rsidR="00687EB8" w:rsidRPr="00A10AC2">
          <w:rPr>
            <w:rStyle w:val="aa"/>
            <w:rFonts w:ascii="Times New Roman" w:hAnsi="Times New Roman" w:cs="Times New Roman"/>
            <w:spacing w:val="-1"/>
            <w:sz w:val="22"/>
            <w:szCs w:val="22"/>
          </w:rPr>
          <w:t>https://наш.дом.рф/</w:t>
        </w:r>
      </w:hyperlink>
      <w:r w:rsidRPr="00A10AC2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3995FF03" w14:textId="6BF31B4F" w:rsidR="00687EB8" w:rsidRPr="00A10AC2" w:rsidRDefault="00687EB8" w:rsidP="003553A2">
      <w:pPr>
        <w:shd w:val="clear" w:color="auto" w:fill="FFFFFF"/>
        <w:ind w:right="19"/>
        <w:jc w:val="both"/>
        <w:rPr>
          <w:rFonts w:ascii="Times New Roman" w:hAnsi="Times New Roman" w:cs="Times New Roman"/>
          <w:sz w:val="22"/>
          <w:szCs w:val="22"/>
        </w:rPr>
      </w:pPr>
      <w:r w:rsidRPr="00A10AC2">
        <w:rPr>
          <w:rFonts w:ascii="Times New Roman" w:hAnsi="Times New Roman" w:cs="Times New Roman"/>
          <w:spacing w:val="-1"/>
          <w:sz w:val="22"/>
          <w:szCs w:val="22"/>
        </w:rPr>
        <w:tab/>
        <w:t xml:space="preserve">Земельный участок принадлежит Застройщику на праве </w:t>
      </w:r>
      <w:r w:rsidR="00763BFA" w:rsidRPr="00A10AC2">
        <w:rPr>
          <w:rFonts w:ascii="Times New Roman" w:hAnsi="Times New Roman" w:cs="Times New Roman"/>
          <w:spacing w:val="-1"/>
          <w:sz w:val="22"/>
          <w:szCs w:val="22"/>
        </w:rPr>
        <w:t>собственности, зарегистрированного</w:t>
      </w:r>
      <w:r w:rsidRPr="00A10AC2">
        <w:rPr>
          <w:rFonts w:ascii="Times New Roman" w:hAnsi="Times New Roman" w:cs="Times New Roman"/>
          <w:sz w:val="22"/>
          <w:szCs w:val="22"/>
        </w:rPr>
        <w:t xml:space="preserve"> Управлением Федеральной службы государственной регистрации, кадастра и картографии по Санкт-Петербургу </w:t>
      </w:r>
      <w:r w:rsidR="00027B33" w:rsidRPr="00A10AC2">
        <w:rPr>
          <w:rFonts w:ascii="Times New Roman" w:hAnsi="Times New Roman" w:cs="Times New Roman"/>
          <w:sz w:val="22"/>
          <w:szCs w:val="22"/>
        </w:rPr>
        <w:t>1</w:t>
      </w:r>
      <w:r w:rsidR="00A30ACE" w:rsidRPr="00A10AC2">
        <w:rPr>
          <w:rFonts w:ascii="Times New Roman" w:hAnsi="Times New Roman" w:cs="Times New Roman"/>
          <w:sz w:val="22"/>
          <w:szCs w:val="22"/>
        </w:rPr>
        <w:t>2</w:t>
      </w:r>
      <w:r w:rsidRPr="00A10AC2">
        <w:rPr>
          <w:rFonts w:ascii="Times New Roman" w:hAnsi="Times New Roman" w:cs="Times New Roman"/>
          <w:sz w:val="22"/>
          <w:szCs w:val="22"/>
        </w:rPr>
        <w:t>.</w:t>
      </w:r>
      <w:r w:rsidR="00A30ACE" w:rsidRPr="00A10AC2">
        <w:rPr>
          <w:rFonts w:ascii="Times New Roman" w:hAnsi="Times New Roman" w:cs="Times New Roman"/>
          <w:sz w:val="22"/>
          <w:szCs w:val="22"/>
        </w:rPr>
        <w:t>11</w:t>
      </w:r>
      <w:r w:rsidRPr="00A10AC2">
        <w:rPr>
          <w:rFonts w:ascii="Times New Roman" w:hAnsi="Times New Roman" w:cs="Times New Roman"/>
          <w:sz w:val="22"/>
          <w:szCs w:val="22"/>
        </w:rPr>
        <w:t>.201</w:t>
      </w:r>
      <w:r w:rsidR="00A30ACE" w:rsidRPr="00A10AC2">
        <w:rPr>
          <w:rFonts w:ascii="Times New Roman" w:hAnsi="Times New Roman" w:cs="Times New Roman"/>
          <w:sz w:val="22"/>
          <w:szCs w:val="22"/>
        </w:rPr>
        <w:t>3</w:t>
      </w:r>
      <w:r w:rsidRPr="00A10AC2">
        <w:rPr>
          <w:rFonts w:ascii="Times New Roman" w:hAnsi="Times New Roman" w:cs="Times New Roman"/>
          <w:sz w:val="22"/>
          <w:szCs w:val="22"/>
        </w:rPr>
        <w:t xml:space="preserve"> г., номер регистрации 78</w:t>
      </w:r>
      <w:r w:rsidR="00027B33" w:rsidRPr="00A10AC2">
        <w:rPr>
          <w:rFonts w:ascii="Times New Roman" w:hAnsi="Times New Roman" w:cs="Times New Roman"/>
          <w:sz w:val="22"/>
          <w:szCs w:val="22"/>
        </w:rPr>
        <w:t>-78-</w:t>
      </w:r>
      <w:r w:rsidR="00A30ACE" w:rsidRPr="00A10AC2">
        <w:rPr>
          <w:rFonts w:ascii="Times New Roman" w:hAnsi="Times New Roman" w:cs="Times New Roman"/>
          <w:sz w:val="22"/>
          <w:szCs w:val="22"/>
        </w:rPr>
        <w:t>42</w:t>
      </w:r>
      <w:r w:rsidR="00027B33" w:rsidRPr="00A10AC2">
        <w:rPr>
          <w:rFonts w:ascii="Times New Roman" w:hAnsi="Times New Roman" w:cs="Times New Roman"/>
          <w:sz w:val="22"/>
          <w:szCs w:val="22"/>
        </w:rPr>
        <w:t>/0</w:t>
      </w:r>
      <w:r w:rsidR="00A30ACE" w:rsidRPr="00A10AC2">
        <w:rPr>
          <w:rFonts w:ascii="Times New Roman" w:hAnsi="Times New Roman" w:cs="Times New Roman"/>
          <w:sz w:val="22"/>
          <w:szCs w:val="22"/>
        </w:rPr>
        <w:t>46</w:t>
      </w:r>
      <w:r w:rsidR="00027B33" w:rsidRPr="00A10AC2">
        <w:rPr>
          <w:rFonts w:ascii="Times New Roman" w:hAnsi="Times New Roman" w:cs="Times New Roman"/>
          <w:sz w:val="22"/>
          <w:szCs w:val="22"/>
        </w:rPr>
        <w:t>/201</w:t>
      </w:r>
      <w:r w:rsidR="00A30ACE" w:rsidRPr="00A10AC2">
        <w:rPr>
          <w:rFonts w:ascii="Times New Roman" w:hAnsi="Times New Roman" w:cs="Times New Roman"/>
          <w:sz w:val="22"/>
          <w:szCs w:val="22"/>
        </w:rPr>
        <w:t>3</w:t>
      </w:r>
      <w:r w:rsidR="00027B33" w:rsidRPr="00A10AC2">
        <w:rPr>
          <w:rFonts w:ascii="Times New Roman" w:hAnsi="Times New Roman" w:cs="Times New Roman"/>
          <w:sz w:val="22"/>
          <w:szCs w:val="22"/>
        </w:rPr>
        <w:t>-</w:t>
      </w:r>
      <w:r w:rsidR="00A30ACE" w:rsidRPr="00A10AC2">
        <w:rPr>
          <w:rFonts w:ascii="Times New Roman" w:hAnsi="Times New Roman" w:cs="Times New Roman"/>
          <w:sz w:val="22"/>
          <w:szCs w:val="22"/>
        </w:rPr>
        <w:t>378</w:t>
      </w:r>
      <w:r w:rsidR="00027B33" w:rsidRPr="00A10AC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96EA7A" w14:textId="61D45C29" w:rsidR="0007795B" w:rsidRPr="00A10AC2" w:rsidRDefault="00027B33" w:rsidP="003553A2">
      <w:pPr>
        <w:shd w:val="clear" w:color="auto" w:fill="FFFFFF"/>
        <w:ind w:right="19"/>
        <w:jc w:val="both"/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</w:pPr>
      <w:bookmarkStart w:id="6" w:name="_Hlk132367991"/>
      <w:r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Многоквартирный жилой дом со встроенно-пристроенной подземной автостоянкой</w:t>
      </w:r>
      <w:bookmarkEnd w:id="6"/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, в которо</w:t>
      </w:r>
      <w:r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м</w:t>
      </w:r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 </w:t>
      </w:r>
      <w:r w:rsidR="0033238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расположен</w:t>
      </w:r>
      <w:r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а Квартира</w:t>
      </w:r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, имеет следующие проектные характеристики: вид –</w:t>
      </w:r>
      <w:r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Здание</w:t>
      </w:r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, назначение</w:t>
      </w:r>
      <w:r w:rsidR="0007795B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 здания</w:t>
      </w:r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 -</w:t>
      </w:r>
      <w:r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жилое</w:t>
      </w:r>
      <w:r w:rsidR="00270FD4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, </w:t>
      </w:r>
      <w:r w:rsidR="0007795B" w:rsidRPr="00A10AC2">
        <w:rPr>
          <w:rFonts w:ascii="Times New Roman" w:hAnsi="Times New Roman" w:cs="Times New Roman"/>
          <w:sz w:val="22"/>
          <w:szCs w:val="22"/>
        </w:rPr>
        <w:t>общая площадь здания —</w:t>
      </w:r>
      <w:r w:rsidR="00D1703C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24</w:t>
      </w:r>
      <w:r w:rsidR="007D33B1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 </w:t>
      </w:r>
      <w:r w:rsidR="00D1703C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567,4</w:t>
      </w:r>
      <w:r w:rsidR="00127635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</w:t>
      </w:r>
      <w:proofErr w:type="spellStart"/>
      <w:r w:rsidR="0007795B" w:rsidRPr="00A10AC2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07795B" w:rsidRPr="00A10AC2">
        <w:rPr>
          <w:rFonts w:ascii="Times New Roman" w:hAnsi="Times New Roman" w:cs="Times New Roman"/>
          <w:sz w:val="22"/>
          <w:szCs w:val="22"/>
        </w:rPr>
        <w:t xml:space="preserve">., </w:t>
      </w:r>
      <w:r w:rsidRPr="00A10AC2">
        <w:rPr>
          <w:rFonts w:ascii="Times New Roman" w:hAnsi="Times New Roman" w:cs="Times New Roman"/>
          <w:sz w:val="22"/>
          <w:szCs w:val="22"/>
        </w:rPr>
        <w:t>количество квартир -</w:t>
      </w:r>
      <w:r w:rsidR="00D1703C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C22E0A" w:rsidRPr="00A10AC2">
        <w:rPr>
          <w:rFonts w:ascii="Times New Roman" w:hAnsi="Times New Roman" w:cs="Times New Roman"/>
          <w:sz w:val="22"/>
          <w:szCs w:val="22"/>
        </w:rPr>
        <w:t>181</w:t>
      </w:r>
      <w:r w:rsidRPr="00A10AC2">
        <w:rPr>
          <w:rFonts w:ascii="Times New Roman" w:hAnsi="Times New Roman" w:cs="Times New Roman"/>
          <w:sz w:val="22"/>
          <w:szCs w:val="22"/>
        </w:rPr>
        <w:t xml:space="preserve"> шт.</w:t>
      </w:r>
      <w:r w:rsidR="00006D78" w:rsidRPr="00A10AC2">
        <w:rPr>
          <w:rFonts w:ascii="Times New Roman" w:hAnsi="Times New Roman" w:cs="Times New Roman"/>
          <w:sz w:val="22"/>
          <w:szCs w:val="22"/>
        </w:rPr>
        <w:t xml:space="preserve">, </w:t>
      </w:r>
      <w:r w:rsidR="0007795B" w:rsidRPr="00A10AC2">
        <w:rPr>
          <w:rFonts w:ascii="Times New Roman" w:hAnsi="Times New Roman" w:cs="Times New Roman"/>
          <w:sz w:val="22"/>
          <w:szCs w:val="22"/>
        </w:rPr>
        <w:t>этажей —</w:t>
      </w:r>
      <w:r w:rsidR="00D1703C" w:rsidRPr="00A10AC2">
        <w:rPr>
          <w:rFonts w:ascii="Times New Roman" w:hAnsi="Times New Roman" w:cs="Times New Roman"/>
          <w:b/>
          <w:bCs/>
          <w:sz w:val="22"/>
          <w:szCs w:val="22"/>
        </w:rPr>
        <w:t>7;11;12</w:t>
      </w:r>
      <w:r w:rsidR="0007795B" w:rsidRPr="00A10AC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07795B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в том числе </w:t>
      </w:r>
      <w:r w:rsidR="00D1703C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1; 2</w:t>
      </w:r>
      <w:r w:rsidR="0007795B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подземный этаж</w:t>
      </w:r>
      <w:r w:rsidR="0007795B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,</w:t>
      </w:r>
      <w:r w:rsidR="0007795B" w:rsidRPr="00A10AC2">
        <w:rPr>
          <w:rFonts w:ascii="Times New Roman" w:hAnsi="Times New Roman" w:cs="Times New Roman"/>
          <w:sz w:val="22"/>
          <w:szCs w:val="22"/>
        </w:rPr>
        <w:t xml:space="preserve"> класс энергоэффективности — </w:t>
      </w:r>
      <w:r w:rsidR="007C780C" w:rsidRPr="00A10AC2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07795B" w:rsidRPr="00A10AC2">
        <w:rPr>
          <w:rFonts w:ascii="Times New Roman" w:hAnsi="Times New Roman" w:cs="Times New Roman"/>
          <w:b/>
          <w:bCs/>
          <w:sz w:val="22"/>
          <w:szCs w:val="22"/>
        </w:rPr>
        <w:t xml:space="preserve"> (Высокий)</w:t>
      </w:r>
      <w:r w:rsidR="0007795B" w:rsidRPr="00A10AC2">
        <w:rPr>
          <w:rFonts w:ascii="Times New Roman" w:hAnsi="Times New Roman" w:cs="Times New Roman"/>
          <w:sz w:val="22"/>
          <w:szCs w:val="22"/>
        </w:rPr>
        <w:t xml:space="preserve">, </w:t>
      </w:r>
      <w:r w:rsidR="00557EAC" w:rsidRPr="00A10AC2">
        <w:rPr>
          <w:rFonts w:ascii="Times New Roman" w:hAnsi="Times New Roman" w:cs="Times New Roman"/>
          <w:sz w:val="22"/>
          <w:szCs w:val="22"/>
        </w:rPr>
        <w:t xml:space="preserve">материал </w:t>
      </w:r>
      <w:r w:rsidR="0007795B" w:rsidRPr="00A10AC2">
        <w:rPr>
          <w:rFonts w:ascii="Times New Roman" w:hAnsi="Times New Roman" w:cs="Times New Roman"/>
          <w:sz w:val="22"/>
          <w:szCs w:val="22"/>
        </w:rPr>
        <w:t>наружны</w:t>
      </w:r>
      <w:r w:rsidR="00557EAC" w:rsidRPr="00A10AC2">
        <w:rPr>
          <w:rFonts w:ascii="Times New Roman" w:hAnsi="Times New Roman" w:cs="Times New Roman"/>
          <w:sz w:val="22"/>
          <w:szCs w:val="22"/>
        </w:rPr>
        <w:t>х</w:t>
      </w:r>
      <w:r w:rsidR="0007795B" w:rsidRPr="00A10AC2">
        <w:rPr>
          <w:rFonts w:ascii="Times New Roman" w:hAnsi="Times New Roman" w:cs="Times New Roman"/>
          <w:sz w:val="22"/>
          <w:szCs w:val="22"/>
        </w:rPr>
        <w:t xml:space="preserve"> стен —</w:t>
      </w:r>
      <w:r w:rsidR="00FC1DC7" w:rsidRPr="00A10A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монолитный железобетон с заполнением проемов мелкоштучными материалами/ кирпич</w:t>
      </w:r>
      <w:r w:rsidR="00FC1DC7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, </w:t>
      </w:r>
      <w:r w:rsidR="00557EAC"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материал поэтажных перекрытий</w:t>
      </w:r>
      <w:r w:rsidR="00557EAC" w:rsidRPr="00A10AC2">
        <w:rPr>
          <w:rFonts w:ascii="Times New Roman" w:hAnsi="Times New Roman" w:cs="Times New Roman"/>
          <w:sz w:val="22"/>
          <w:szCs w:val="22"/>
        </w:rPr>
        <w:t xml:space="preserve"> </w:t>
      </w:r>
      <w:r w:rsidR="0007795B" w:rsidRPr="00A10AC2">
        <w:rPr>
          <w:rFonts w:ascii="Times New Roman" w:hAnsi="Times New Roman" w:cs="Times New Roman"/>
          <w:sz w:val="22"/>
          <w:szCs w:val="22"/>
        </w:rPr>
        <w:t xml:space="preserve"> — </w:t>
      </w:r>
      <w:r w:rsidR="00557EAC" w:rsidRPr="00A10AC2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монолитный железобетон</w:t>
      </w:r>
      <w:r w:rsidR="0007795B" w:rsidRPr="00A10AC2">
        <w:rPr>
          <w:rFonts w:ascii="Times New Roman" w:hAnsi="Times New Roman" w:cs="Times New Roman"/>
          <w:sz w:val="22"/>
          <w:szCs w:val="22"/>
        </w:rPr>
        <w:t xml:space="preserve">, сейсмостойкость — </w:t>
      </w:r>
      <w:r w:rsidR="0007795B" w:rsidRPr="00A10AC2">
        <w:rPr>
          <w:rFonts w:ascii="Times New Roman" w:hAnsi="Times New Roman" w:cs="Times New Roman"/>
          <w:b/>
          <w:bCs/>
          <w:sz w:val="22"/>
          <w:szCs w:val="22"/>
        </w:rPr>
        <w:t>сейсмическая интенсивность 5 и менее баллов</w:t>
      </w:r>
      <w:r w:rsidR="00557EAC" w:rsidRPr="00A10AC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5F6A71C" w14:textId="375C6ED7" w:rsidR="00270FD4" w:rsidRPr="003553A2" w:rsidRDefault="00270FD4" w:rsidP="003553A2">
      <w:pPr>
        <w:widowControl/>
        <w:shd w:val="clear" w:color="auto" w:fill="FFFFFF"/>
        <w:autoSpaceDE/>
        <w:autoSpaceDN/>
        <w:adjustRightInd/>
        <w:ind w:right="19"/>
        <w:jc w:val="both"/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</w:pPr>
      <w:r w:rsidRPr="00A10AC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         Застройщик подтверждает, что его деятельность соответствует требованиям Закона №214-ФЗ, и он</w:t>
      </w:r>
      <w:r w:rsidRPr="003553A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 имеет право на привлечение денежных средств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.</w:t>
      </w:r>
    </w:p>
    <w:p w14:paraId="78597A79" w14:textId="3764E51D" w:rsidR="006E18F0" w:rsidRPr="00083906" w:rsidRDefault="00C71B16" w:rsidP="006E18F0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spacing w:val="-1"/>
          <w:sz w:val="22"/>
          <w:szCs w:val="22"/>
        </w:rPr>
        <w:lastRenderedPageBreak/>
        <w:tab/>
      </w:r>
      <w:r w:rsidRPr="006E18F0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 xml:space="preserve">1.2. </w:t>
      </w:r>
      <w:r w:rsidR="00E20293" w:rsidRPr="006E18F0">
        <w:rPr>
          <w:rFonts w:ascii="Times New Roman" w:eastAsia="Calibri" w:hAnsi="Times New Roman" w:cs="Times New Roman"/>
          <w:spacing w:val="-1"/>
          <w:sz w:val="22"/>
          <w:szCs w:val="22"/>
          <w:lang w:eastAsia="en-US"/>
        </w:rPr>
        <w:t>После получения Застройщиком Разрешения на ввод в эксплуатацию Объекта, Участнику долевого строительства подлежит передаче:</w:t>
      </w:r>
      <w:r w:rsidR="006E18F0" w:rsidRPr="006E1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6E18F0" w:rsidRPr="00083906">
        <w:rPr>
          <w:rFonts w:ascii="Times New Roman" w:hAnsi="Times New Roman" w:cs="Times New Roman"/>
          <w:spacing w:val="-1"/>
          <w:sz w:val="22"/>
          <w:szCs w:val="22"/>
        </w:rPr>
        <w:t xml:space="preserve">индивидуально определенное изолированное жилое помещение в Объекте - Квартира (далее по тексту Договора – «Квартира») и соответствующая доля </w:t>
      </w:r>
      <w:r w:rsidR="006E18F0" w:rsidRPr="00083906">
        <w:rPr>
          <w:rFonts w:ascii="Times New Roman" w:hAnsi="Times New Roman" w:cs="Times New Roman"/>
          <w:sz w:val="22"/>
          <w:szCs w:val="22"/>
        </w:rPr>
        <w:t>в праве общей долевой собственности на общее имущество в Объекте согласно п.1.</w:t>
      </w:r>
      <w:r w:rsidR="006E18F0">
        <w:rPr>
          <w:rFonts w:ascii="Times New Roman" w:hAnsi="Times New Roman" w:cs="Times New Roman"/>
          <w:sz w:val="22"/>
          <w:szCs w:val="22"/>
        </w:rPr>
        <w:t>3</w:t>
      </w:r>
      <w:r w:rsidR="006E18F0" w:rsidRPr="00083906">
        <w:rPr>
          <w:rFonts w:ascii="Times New Roman" w:hAnsi="Times New Roman" w:cs="Times New Roman"/>
          <w:sz w:val="22"/>
          <w:szCs w:val="22"/>
        </w:rPr>
        <w:t>. настоящего Договора</w:t>
      </w:r>
      <w:r w:rsidR="006E18F0" w:rsidRPr="00083906">
        <w:rPr>
          <w:rFonts w:ascii="Times New Roman" w:hAnsi="Times New Roman" w:cs="Times New Roman"/>
          <w:spacing w:val="-1"/>
          <w:sz w:val="22"/>
          <w:szCs w:val="22"/>
        </w:rPr>
        <w:t>.  При этом Квартира имеет следующие идентификационные характеристики:</w:t>
      </w:r>
    </w:p>
    <w:p w14:paraId="0275B01F" w14:textId="1BBC6181" w:rsidR="00AD115F" w:rsidRPr="006E18F0" w:rsidRDefault="00AD115F" w:rsidP="003553A2">
      <w:pPr>
        <w:shd w:val="clear" w:color="auto" w:fill="FFFFFF"/>
        <w:tabs>
          <w:tab w:val="left" w:leader="underscore" w:pos="0"/>
        </w:tabs>
        <w:ind w:right="1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54D674B" w14:textId="5571239C" w:rsidR="00D66323" w:rsidRPr="007C780C" w:rsidRDefault="00D66323" w:rsidP="003553A2">
      <w:pPr>
        <w:shd w:val="clear" w:color="auto" w:fill="FFFFFF"/>
        <w:tabs>
          <w:tab w:val="left" w:leader="underscore" w:pos="0"/>
        </w:tabs>
        <w:ind w:right="19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7C780C">
        <w:rPr>
          <w:rFonts w:ascii="Times New Roman" w:hAnsi="Times New Roman" w:cs="Times New Roman"/>
          <w:b/>
          <w:spacing w:val="-1"/>
          <w:sz w:val="22"/>
          <w:szCs w:val="22"/>
        </w:rPr>
        <w:t>Характеристики</w:t>
      </w:r>
      <w:r w:rsidR="00B72E1B">
        <w:rPr>
          <w:rFonts w:ascii="Times New Roman" w:hAnsi="Times New Roman" w:cs="Times New Roman"/>
          <w:b/>
          <w:spacing w:val="-1"/>
          <w:sz w:val="22"/>
          <w:szCs w:val="22"/>
        </w:rPr>
        <w:t xml:space="preserve"> Квартиры</w:t>
      </w:r>
      <w:r w:rsidRPr="007C780C">
        <w:rPr>
          <w:rFonts w:ascii="Times New Roman" w:hAnsi="Times New Roman" w:cs="Times New Roman"/>
          <w:b/>
          <w:spacing w:val="-1"/>
          <w:sz w:val="22"/>
          <w:szCs w:val="22"/>
        </w:rPr>
        <w:t>:</w:t>
      </w:r>
    </w:p>
    <w:p w14:paraId="21FB660F" w14:textId="32A32DFE" w:rsidR="006D6300" w:rsidRPr="006D6300" w:rsidRDefault="006D6300" w:rsidP="006D63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5134"/>
      </w:tblGrid>
      <w:tr w:rsidR="006D6300" w:rsidRPr="006D6300" w14:paraId="22C0AF98" w14:textId="77777777" w:rsidTr="007D33B1">
        <w:trPr>
          <w:trHeight w:val="345"/>
        </w:trPr>
        <w:tc>
          <w:tcPr>
            <w:tcW w:w="4494" w:type="dxa"/>
          </w:tcPr>
          <w:p w14:paraId="036C9064" w14:textId="77777777" w:rsid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Условный номер</w:t>
            </w:r>
          </w:p>
          <w:p w14:paraId="4487171B" w14:textId="686B9CD5" w:rsidR="00A30ACE" w:rsidRPr="006D6300" w:rsidRDefault="00A30ACE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34" w:type="dxa"/>
          </w:tcPr>
          <w:p w14:paraId="0D8E2F7E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30ACE" w:rsidRPr="006D6300" w14:paraId="7540CF01" w14:textId="77777777" w:rsidTr="007D33B1">
        <w:trPr>
          <w:trHeight w:val="135"/>
        </w:trPr>
        <w:tc>
          <w:tcPr>
            <w:tcW w:w="4494" w:type="dxa"/>
          </w:tcPr>
          <w:p w14:paraId="0B4ED411" w14:textId="778C96D2" w:rsidR="00A30ACE" w:rsidRPr="006D6300" w:rsidRDefault="007D33B1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Подъезд</w:t>
            </w:r>
          </w:p>
        </w:tc>
        <w:tc>
          <w:tcPr>
            <w:tcW w:w="5134" w:type="dxa"/>
          </w:tcPr>
          <w:p w14:paraId="6A2A5662" w14:textId="77777777" w:rsidR="00A30ACE" w:rsidRPr="006D6300" w:rsidRDefault="00A30ACE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775938B8" w14:textId="77777777" w:rsidTr="007D33B1">
        <w:tc>
          <w:tcPr>
            <w:tcW w:w="4494" w:type="dxa"/>
          </w:tcPr>
          <w:p w14:paraId="551D243F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Строительные оси</w:t>
            </w:r>
          </w:p>
        </w:tc>
        <w:tc>
          <w:tcPr>
            <w:tcW w:w="5134" w:type="dxa"/>
          </w:tcPr>
          <w:p w14:paraId="5A047068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208BE581" w14:textId="77777777" w:rsidTr="007D33B1">
        <w:tc>
          <w:tcPr>
            <w:tcW w:w="4494" w:type="dxa"/>
          </w:tcPr>
          <w:p w14:paraId="34E1DD1C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Этаж</w:t>
            </w:r>
          </w:p>
        </w:tc>
        <w:tc>
          <w:tcPr>
            <w:tcW w:w="5134" w:type="dxa"/>
          </w:tcPr>
          <w:p w14:paraId="57EC5529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759B99E2" w14:textId="77777777" w:rsidTr="007D33B1">
        <w:tc>
          <w:tcPr>
            <w:tcW w:w="4494" w:type="dxa"/>
          </w:tcPr>
          <w:p w14:paraId="31F05703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комнат</w:t>
            </w:r>
          </w:p>
        </w:tc>
        <w:tc>
          <w:tcPr>
            <w:tcW w:w="5134" w:type="dxa"/>
          </w:tcPr>
          <w:p w14:paraId="6C46DD10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7F77B755" w14:textId="77777777" w:rsidTr="007D33B1">
        <w:tc>
          <w:tcPr>
            <w:tcW w:w="4494" w:type="dxa"/>
          </w:tcPr>
          <w:p w14:paraId="6D6B62AB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Жилая проектная площадь квартиры, </w:t>
            </w:r>
            <w:proofErr w:type="spellStart"/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134" w:type="dxa"/>
          </w:tcPr>
          <w:p w14:paraId="4BB525CB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00C61E90" w14:textId="77777777" w:rsidTr="007D33B1">
        <w:trPr>
          <w:trHeight w:val="480"/>
        </w:trPr>
        <w:tc>
          <w:tcPr>
            <w:tcW w:w="4494" w:type="dxa"/>
          </w:tcPr>
          <w:p w14:paraId="2EC128DF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Общая проектная площадь квартиры, </w:t>
            </w:r>
            <w:proofErr w:type="spellStart"/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6D6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(без учета балконов, лоджий) </w:t>
            </w:r>
            <w:proofErr w:type="spellStart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кв.м</w:t>
            </w:r>
            <w:proofErr w:type="spellEnd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34" w:type="dxa"/>
          </w:tcPr>
          <w:p w14:paraId="4349C98E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6300" w:rsidRPr="006D6300" w14:paraId="159B49E8" w14:textId="77777777" w:rsidTr="007D33B1">
        <w:trPr>
          <w:trHeight w:val="90"/>
        </w:trPr>
        <w:tc>
          <w:tcPr>
            <w:tcW w:w="4494" w:type="dxa"/>
          </w:tcPr>
          <w:p w14:paraId="4B8F22D9" w14:textId="77777777" w:rsidR="006D6300" w:rsidRPr="006D6300" w:rsidRDefault="006D6300" w:rsidP="006D63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Общая проектная площадь квартиры, </w:t>
            </w:r>
            <w:proofErr w:type="spellStart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кв.м</w:t>
            </w:r>
            <w:proofErr w:type="spellEnd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(с учетом балконов, лоджий с понижающим коэффициентом 0,3 /0,5 (соответственно) </w:t>
            </w:r>
            <w:proofErr w:type="spellStart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кв.м</w:t>
            </w:r>
            <w:proofErr w:type="spellEnd"/>
            <w:r w:rsidRPr="006D63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- </w:t>
            </w:r>
          </w:p>
        </w:tc>
        <w:tc>
          <w:tcPr>
            <w:tcW w:w="5134" w:type="dxa"/>
          </w:tcPr>
          <w:p w14:paraId="4D38C2F0" w14:textId="77777777" w:rsidR="006D6300" w:rsidRPr="006D6300" w:rsidRDefault="006D6300" w:rsidP="006D630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3F69F86" w14:textId="3250EF79" w:rsidR="006E18F0" w:rsidRDefault="006E18F0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83906">
        <w:rPr>
          <w:rFonts w:ascii="Times New Roman" w:hAnsi="Times New Roman" w:cs="Times New Roman"/>
          <w:sz w:val="22"/>
          <w:szCs w:val="22"/>
        </w:rPr>
        <w:t>Общая проектная площадь Квартиры, указанная в п. 1.2. настоящего Договора, в том числе и площади отдельных помещений, расположенных в Квартире, являются проектными (ориентировочными) и могут измениться на момент окончания строительства Объекта, как в большую, так и меньшую сторону. Окончательная общая площадь Квартиры (в т.ч. площади отдельных помещений) определяются по завершению строительства Объекта путем проведения замеров в установленном порядке и отражается в Ведомости помещений и их площадей, являющейся неотъемлемой частью Технического плана здания, оформляемого на Объект строительства и необходимого для кадастрового учета Квартиры.</w:t>
      </w:r>
    </w:p>
    <w:p w14:paraId="2F31FA87" w14:textId="5B1624AD" w:rsidR="00C71B16" w:rsidRPr="003553A2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1.</w:t>
      </w:r>
      <w:r w:rsidR="00687EB8" w:rsidRPr="003553A2">
        <w:rPr>
          <w:rFonts w:ascii="Times New Roman" w:hAnsi="Times New Roman" w:cs="Times New Roman"/>
          <w:sz w:val="22"/>
          <w:szCs w:val="22"/>
        </w:rPr>
        <w:t>3</w:t>
      </w:r>
      <w:r w:rsidRPr="003553A2">
        <w:rPr>
          <w:rFonts w:ascii="Times New Roman" w:hAnsi="Times New Roman" w:cs="Times New Roman"/>
          <w:sz w:val="22"/>
          <w:szCs w:val="22"/>
        </w:rPr>
        <w:t xml:space="preserve">. Кроме </w:t>
      </w:r>
      <w:r w:rsidR="006E18F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, по результатам строительства приобретает также долю в праве общей долевой собственности на общее имущество Объекта </w:t>
      </w:r>
      <w:r w:rsidR="002E37ED" w:rsidRPr="003553A2">
        <w:rPr>
          <w:rFonts w:ascii="Times New Roman" w:hAnsi="Times New Roman" w:cs="Times New Roman"/>
          <w:sz w:val="22"/>
          <w:szCs w:val="22"/>
        </w:rPr>
        <w:t xml:space="preserve">пропорционально отношению общей площади </w:t>
      </w:r>
      <w:r w:rsidR="00B72E1B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2E37ED" w:rsidRPr="003553A2">
        <w:rPr>
          <w:rFonts w:ascii="Times New Roman" w:hAnsi="Times New Roman" w:cs="Times New Roman"/>
          <w:sz w:val="22"/>
          <w:szCs w:val="22"/>
        </w:rPr>
        <w:t>к общей площади Объекта.</w:t>
      </w:r>
    </w:p>
    <w:p w14:paraId="6AE47A6A" w14:textId="40FCD7B7" w:rsidR="007A64EC" w:rsidRDefault="007A64EC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1.</w:t>
      </w:r>
      <w:r w:rsidR="00E20293" w:rsidRPr="003553A2">
        <w:rPr>
          <w:rFonts w:ascii="Times New Roman" w:hAnsi="Times New Roman" w:cs="Times New Roman"/>
          <w:sz w:val="22"/>
          <w:szCs w:val="22"/>
        </w:rPr>
        <w:t>4</w:t>
      </w:r>
      <w:r w:rsidRPr="003553A2">
        <w:rPr>
          <w:rFonts w:ascii="Times New Roman" w:hAnsi="Times New Roman" w:cs="Times New Roman"/>
          <w:sz w:val="22"/>
          <w:szCs w:val="22"/>
        </w:rPr>
        <w:t xml:space="preserve">. Застройщик гарантирует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>, что на дату подписания настоящего Договора права требования на Объект долевого строительства не проданы, не заложены, не являются предметом спора, ареста, судебного разбирательства, не обременены какими-либо иными правами третьих лиц.</w:t>
      </w:r>
    </w:p>
    <w:p w14:paraId="3901082A" w14:textId="6158B6DC" w:rsidR="00155C77" w:rsidRPr="0018563C" w:rsidRDefault="00155C77" w:rsidP="00155C7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E18F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1139D">
        <w:rPr>
          <w:rFonts w:ascii="Times New Roman" w:hAnsi="Times New Roman" w:cs="Times New Roman"/>
          <w:sz w:val="22"/>
          <w:szCs w:val="22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91139D">
        <w:rPr>
          <w:rFonts w:ascii="Times New Roman" w:hAnsi="Times New Roman" w:cs="Times New Roman"/>
          <w:sz w:val="22"/>
          <w:szCs w:val="22"/>
        </w:rPr>
        <w:t>ется</w:t>
      </w:r>
      <w:proofErr w:type="spellEnd"/>
      <w:r w:rsidRPr="0091139D">
        <w:rPr>
          <w:rFonts w:ascii="Times New Roman" w:hAnsi="Times New Roman" w:cs="Times New Roman"/>
          <w:sz w:val="22"/>
          <w:szCs w:val="22"/>
        </w:rPr>
        <w:t>) указанные(</w:t>
      </w:r>
      <w:proofErr w:type="spellStart"/>
      <w:r w:rsidRPr="0091139D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91139D">
        <w:rPr>
          <w:rFonts w:ascii="Times New Roman" w:hAnsi="Times New Roman" w:cs="Times New Roman"/>
          <w:sz w:val="22"/>
          <w:szCs w:val="22"/>
        </w:rPr>
        <w:t>) государства(о), перечень которых установлен Распоряжением Правительства РФ от 05.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91139D">
        <w:rPr>
          <w:rFonts w:ascii="Times New Roman" w:hAnsi="Times New Roman" w:cs="Times New Roman"/>
          <w:sz w:val="22"/>
          <w:szCs w:val="22"/>
        </w:rPr>
        <w:t>3.2022 г. №430-р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0A049C4" w14:textId="77777777" w:rsidR="00AD115F" w:rsidRPr="003553A2" w:rsidRDefault="00AD115F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14:paraId="203A9AAE" w14:textId="5FB2B5DB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Статья 2. </w:t>
      </w:r>
      <w:r w:rsidRPr="003553A2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СРОКИ </w:t>
      </w:r>
      <w:r w:rsidR="006C3E6E" w:rsidRPr="003553A2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И ПОРЯДОК </w:t>
      </w:r>
      <w:r w:rsidRPr="003553A2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ПЕРЕДАЧИ </w:t>
      </w:r>
      <w:r w:rsidR="00B72E1B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>КВАРТИРЫ</w:t>
      </w:r>
    </w:p>
    <w:p w14:paraId="31A3B19F" w14:textId="3A590E34" w:rsidR="00C71B16" w:rsidRPr="001B296A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spacing w:val="-9"/>
          <w:sz w:val="22"/>
          <w:szCs w:val="22"/>
        </w:rPr>
        <w:t>2.1.</w:t>
      </w:r>
      <w:r w:rsidRPr="003553A2">
        <w:rPr>
          <w:rFonts w:ascii="Times New Roman" w:hAnsi="Times New Roman" w:cs="Times New Roman"/>
          <w:sz w:val="22"/>
          <w:szCs w:val="22"/>
        </w:rPr>
        <w:tab/>
      </w:r>
      <w:r w:rsidRPr="00763BFA">
        <w:rPr>
          <w:rFonts w:ascii="Times New Roman" w:hAnsi="Times New Roman" w:cs="Times New Roman"/>
          <w:sz w:val="22"/>
          <w:szCs w:val="22"/>
        </w:rPr>
        <w:t xml:space="preserve">Застройщик обязуется передать </w:t>
      </w:r>
      <w:r w:rsidR="00B249B2" w:rsidRPr="00763BFA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B249B2" w:rsidRPr="00763BFA">
        <w:rPr>
          <w:rFonts w:ascii="Times New Roman" w:hAnsi="Times New Roman" w:cs="Times New Roman"/>
          <w:sz w:val="22"/>
          <w:szCs w:val="22"/>
        </w:rPr>
        <w:t xml:space="preserve"> </w:t>
      </w:r>
      <w:r w:rsidR="00B72E1B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Pr="00763BFA">
        <w:rPr>
          <w:rFonts w:ascii="Times New Roman" w:hAnsi="Times New Roman" w:cs="Times New Roman"/>
          <w:sz w:val="22"/>
          <w:szCs w:val="22"/>
        </w:rPr>
        <w:t xml:space="preserve">по Акту приёма-передачи </w:t>
      </w:r>
      <w:r w:rsidR="00DB336B" w:rsidRPr="00763BFA">
        <w:rPr>
          <w:rFonts w:ascii="Times New Roman" w:hAnsi="Times New Roman" w:cs="Times New Roman"/>
          <w:sz w:val="22"/>
          <w:szCs w:val="22"/>
        </w:rPr>
        <w:t xml:space="preserve">в порядке, установленном действующим законодательством, </w:t>
      </w:r>
      <w:r w:rsidRPr="00763BFA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Pr="001B296A">
        <w:rPr>
          <w:rFonts w:ascii="Times New Roman" w:hAnsi="Times New Roman" w:cs="Times New Roman"/>
          <w:sz w:val="22"/>
          <w:szCs w:val="22"/>
        </w:rPr>
        <w:t>«</w:t>
      </w:r>
      <w:r w:rsidR="001B296A" w:rsidRPr="001B296A">
        <w:rPr>
          <w:rFonts w:ascii="Times New Roman" w:hAnsi="Times New Roman" w:cs="Times New Roman"/>
          <w:sz w:val="22"/>
          <w:szCs w:val="22"/>
        </w:rPr>
        <w:t>31</w:t>
      </w:r>
      <w:r w:rsidR="00BA643B" w:rsidRPr="001B296A">
        <w:rPr>
          <w:rFonts w:ascii="Times New Roman" w:hAnsi="Times New Roman" w:cs="Times New Roman"/>
          <w:sz w:val="22"/>
          <w:szCs w:val="22"/>
        </w:rPr>
        <w:t xml:space="preserve">» </w:t>
      </w:r>
      <w:r w:rsidR="001B296A" w:rsidRPr="001B296A">
        <w:rPr>
          <w:rFonts w:ascii="Times New Roman" w:hAnsi="Times New Roman" w:cs="Times New Roman"/>
          <w:sz w:val="22"/>
          <w:szCs w:val="22"/>
        </w:rPr>
        <w:t xml:space="preserve">декабря </w:t>
      </w:r>
      <w:r w:rsidR="005B115E" w:rsidRPr="001B296A">
        <w:rPr>
          <w:rFonts w:ascii="Times New Roman" w:hAnsi="Times New Roman" w:cs="Times New Roman"/>
          <w:sz w:val="22"/>
          <w:szCs w:val="22"/>
        </w:rPr>
        <w:t>202</w:t>
      </w:r>
      <w:r w:rsidR="001B296A" w:rsidRPr="001B296A">
        <w:rPr>
          <w:rFonts w:ascii="Times New Roman" w:hAnsi="Times New Roman" w:cs="Times New Roman"/>
          <w:sz w:val="22"/>
          <w:szCs w:val="22"/>
        </w:rPr>
        <w:t>8</w:t>
      </w:r>
      <w:r w:rsidR="005B115E" w:rsidRPr="001B296A">
        <w:rPr>
          <w:rFonts w:ascii="Times New Roman" w:hAnsi="Times New Roman" w:cs="Times New Roman"/>
          <w:sz w:val="22"/>
          <w:szCs w:val="22"/>
        </w:rPr>
        <w:t xml:space="preserve"> </w:t>
      </w:r>
      <w:r w:rsidRPr="001B296A">
        <w:rPr>
          <w:rFonts w:ascii="Times New Roman" w:hAnsi="Times New Roman" w:cs="Times New Roman"/>
          <w:sz w:val="22"/>
          <w:szCs w:val="22"/>
        </w:rPr>
        <w:t>года</w:t>
      </w:r>
      <w:r w:rsidR="00805BB9" w:rsidRPr="001B296A">
        <w:rPr>
          <w:rFonts w:ascii="Times New Roman" w:hAnsi="Times New Roman" w:cs="Times New Roman"/>
          <w:sz w:val="22"/>
          <w:szCs w:val="22"/>
        </w:rPr>
        <w:t>,</w:t>
      </w:r>
      <w:r w:rsidR="00DB336B" w:rsidRPr="001B296A">
        <w:rPr>
          <w:rFonts w:ascii="Times New Roman" w:hAnsi="Times New Roman" w:cs="Times New Roman"/>
          <w:sz w:val="22"/>
          <w:szCs w:val="22"/>
        </w:rPr>
        <w:t xml:space="preserve"> после ввода Объекта в эксплуатацию.</w:t>
      </w:r>
    </w:p>
    <w:p w14:paraId="6FE1E642" w14:textId="5423D8EB" w:rsidR="00C71B16" w:rsidRPr="003553A2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296A">
        <w:rPr>
          <w:rFonts w:ascii="Times New Roman" w:hAnsi="Times New Roman" w:cs="Times New Roman"/>
          <w:sz w:val="22"/>
          <w:szCs w:val="22"/>
        </w:rPr>
        <w:t xml:space="preserve">Застройщик вправе передать </w:t>
      </w:r>
      <w:r w:rsidR="006E18F0" w:rsidRPr="001B296A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="00B249B2" w:rsidRPr="001B296A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1B296A">
        <w:rPr>
          <w:rFonts w:ascii="Times New Roman" w:hAnsi="Times New Roman" w:cs="Times New Roman"/>
          <w:sz w:val="22"/>
          <w:szCs w:val="22"/>
        </w:rPr>
        <w:t xml:space="preserve"> досрочно</w:t>
      </w:r>
      <w:r w:rsidRPr="003553A2">
        <w:rPr>
          <w:rFonts w:ascii="Times New Roman" w:hAnsi="Times New Roman" w:cs="Times New Roman"/>
          <w:sz w:val="22"/>
          <w:szCs w:val="22"/>
        </w:rPr>
        <w:t xml:space="preserve">, в любое время после получения разрешения на ввод Объекта в эксплуатацию.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не вправе отказываться от досрочной приёмки</w:t>
      </w:r>
      <w:r w:rsidR="006E18F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</w:p>
    <w:p w14:paraId="5DE31544" w14:textId="74B7697E" w:rsidR="00E20293" w:rsidRPr="003553A2" w:rsidRDefault="00E20293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2.2. </w:t>
      </w:r>
      <w:r w:rsidR="006E18F0">
        <w:rPr>
          <w:rFonts w:ascii="Times New Roman" w:hAnsi="Times New Roman" w:cs="Times New Roman"/>
          <w:sz w:val="22"/>
          <w:szCs w:val="22"/>
        </w:rPr>
        <w:t xml:space="preserve">Квартира </w:t>
      </w:r>
      <w:r w:rsidRPr="003553A2">
        <w:rPr>
          <w:rFonts w:ascii="Times New Roman" w:hAnsi="Times New Roman" w:cs="Times New Roman"/>
          <w:sz w:val="22"/>
          <w:szCs w:val="22"/>
        </w:rPr>
        <w:t>передается Участнику долевого строительства в техническом состоянии, согласованном Сторонами и указанном в Приложении №2 к настоящему Договору.</w:t>
      </w:r>
    </w:p>
    <w:p w14:paraId="484B61BB" w14:textId="3325B082" w:rsidR="00231925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pacing w:val="-8"/>
          <w:sz w:val="22"/>
          <w:szCs w:val="22"/>
        </w:rPr>
        <w:tab/>
      </w:r>
      <w:r w:rsidR="00231925" w:rsidRPr="003553A2">
        <w:rPr>
          <w:rFonts w:ascii="Times New Roman" w:hAnsi="Times New Roman" w:cs="Times New Roman"/>
          <w:spacing w:val="-8"/>
          <w:sz w:val="22"/>
          <w:szCs w:val="22"/>
        </w:rPr>
        <w:t>2.</w:t>
      </w:r>
      <w:r w:rsidR="00E20293" w:rsidRPr="003553A2">
        <w:rPr>
          <w:rFonts w:ascii="Times New Roman" w:hAnsi="Times New Roman" w:cs="Times New Roman"/>
          <w:spacing w:val="-8"/>
          <w:sz w:val="22"/>
          <w:szCs w:val="22"/>
        </w:rPr>
        <w:t>3</w:t>
      </w:r>
      <w:r w:rsidR="00231925" w:rsidRPr="003553A2">
        <w:rPr>
          <w:rFonts w:ascii="Times New Roman" w:hAnsi="Times New Roman" w:cs="Times New Roman"/>
          <w:spacing w:val="-8"/>
          <w:sz w:val="22"/>
          <w:szCs w:val="22"/>
        </w:rPr>
        <w:t>.</w:t>
      </w:r>
      <w:r w:rsidR="00231925" w:rsidRPr="003553A2">
        <w:rPr>
          <w:rFonts w:ascii="Times New Roman" w:hAnsi="Times New Roman" w:cs="Times New Roman"/>
          <w:sz w:val="22"/>
          <w:szCs w:val="22"/>
        </w:rPr>
        <w:tab/>
        <w:t xml:space="preserve">Сообщение Застройщика о готовности к передаче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231925" w:rsidRPr="003553A2">
        <w:rPr>
          <w:rFonts w:ascii="Times New Roman" w:hAnsi="Times New Roman" w:cs="Times New Roman"/>
          <w:sz w:val="22"/>
          <w:szCs w:val="22"/>
        </w:rPr>
        <w:t xml:space="preserve">направляется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231925" w:rsidRPr="003553A2">
        <w:rPr>
          <w:rFonts w:ascii="Times New Roman" w:hAnsi="Times New Roman" w:cs="Times New Roman"/>
          <w:sz w:val="22"/>
          <w:szCs w:val="22"/>
        </w:rPr>
        <w:t xml:space="preserve"> не позднее, чем за месяц до даты предполагаемой передачи</w:t>
      </w:r>
      <w:r w:rsidR="00316E65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="00231925" w:rsidRPr="003553A2">
        <w:rPr>
          <w:rFonts w:ascii="Times New Roman" w:hAnsi="Times New Roman" w:cs="Times New Roman"/>
          <w:sz w:val="22"/>
          <w:szCs w:val="22"/>
        </w:rPr>
        <w:t>, заказным письмом с уведомлением о вручении по указанному в настоящем Договоре адресу</w:t>
      </w:r>
      <w:r w:rsidR="00BB254E" w:rsidRPr="003553A2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BB254E" w:rsidRPr="003553A2">
        <w:rPr>
          <w:rFonts w:ascii="Times New Roman" w:hAnsi="Times New Roman" w:cs="Times New Roman"/>
          <w:sz w:val="22"/>
          <w:szCs w:val="22"/>
        </w:rPr>
        <w:lastRenderedPageBreak/>
        <w:t xml:space="preserve">предупреждает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Участника долевого строительства</w:t>
      </w:r>
      <w:r w:rsidR="00BB254E" w:rsidRPr="003553A2">
        <w:rPr>
          <w:rFonts w:ascii="Times New Roman" w:hAnsi="Times New Roman" w:cs="Times New Roman"/>
          <w:sz w:val="22"/>
          <w:szCs w:val="22"/>
        </w:rPr>
        <w:t xml:space="preserve"> о необходимости принятия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BB254E" w:rsidRPr="003553A2">
        <w:rPr>
          <w:rFonts w:ascii="Times New Roman" w:hAnsi="Times New Roman" w:cs="Times New Roman"/>
          <w:sz w:val="22"/>
          <w:szCs w:val="22"/>
        </w:rPr>
        <w:t>и о последствиях его бездействия, предусмотренных законодательством и Договором</w:t>
      </w:r>
      <w:r w:rsidR="00231925" w:rsidRPr="003553A2">
        <w:rPr>
          <w:rFonts w:ascii="Times New Roman" w:hAnsi="Times New Roman" w:cs="Times New Roman"/>
          <w:sz w:val="22"/>
          <w:szCs w:val="22"/>
        </w:rPr>
        <w:t>.</w:t>
      </w:r>
    </w:p>
    <w:p w14:paraId="0EF12CD0" w14:textId="6BD83623" w:rsidR="00231925" w:rsidRPr="003553A2" w:rsidRDefault="00231925" w:rsidP="003553A2">
      <w:pPr>
        <w:shd w:val="clear" w:color="auto" w:fill="FFFFFF"/>
        <w:spacing w:before="5"/>
        <w:ind w:right="3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Днем уведомления Застройщиком </w:t>
      </w:r>
      <w:r w:rsidR="00687EB8" w:rsidRPr="003553A2">
        <w:rPr>
          <w:rFonts w:ascii="Times New Roman" w:hAnsi="Times New Roman" w:cs="Times New Roman"/>
          <w:sz w:val="22"/>
          <w:szCs w:val="22"/>
        </w:rPr>
        <w:t>Участника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считается десятый день, с даты отправки Застройщиком указанного сообщения (заказного письма с уведомлением о вручении).</w:t>
      </w:r>
      <w:r w:rsidR="00BB254E" w:rsidRPr="003553A2">
        <w:rPr>
          <w:rFonts w:ascii="Times New Roman" w:hAnsi="Times New Roman" w:cs="Times New Roman"/>
          <w:sz w:val="22"/>
          <w:szCs w:val="22"/>
        </w:rPr>
        <w:t xml:space="preserve"> Уведомление может быть вручено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BB254E" w:rsidRPr="003553A2">
        <w:rPr>
          <w:rFonts w:ascii="Times New Roman" w:hAnsi="Times New Roman" w:cs="Times New Roman"/>
          <w:sz w:val="22"/>
          <w:szCs w:val="22"/>
        </w:rPr>
        <w:t xml:space="preserve"> лично под расписку.</w:t>
      </w:r>
    </w:p>
    <w:p w14:paraId="5550CDED" w14:textId="3D8AC077" w:rsidR="00003795" w:rsidRPr="003553A2" w:rsidRDefault="00C71B16" w:rsidP="003553A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pacing w:val="-8"/>
          <w:sz w:val="22"/>
          <w:szCs w:val="22"/>
        </w:rPr>
        <w:tab/>
        <w:t>2.</w:t>
      </w:r>
      <w:r w:rsidR="00E20293" w:rsidRPr="003553A2">
        <w:rPr>
          <w:rFonts w:ascii="Times New Roman" w:hAnsi="Times New Roman" w:cs="Times New Roman"/>
          <w:spacing w:val="-8"/>
          <w:sz w:val="22"/>
          <w:szCs w:val="22"/>
        </w:rPr>
        <w:t>4</w:t>
      </w:r>
      <w:r w:rsidRPr="003553A2">
        <w:rPr>
          <w:rFonts w:ascii="Times New Roman" w:hAnsi="Times New Roman" w:cs="Times New Roman"/>
          <w:spacing w:val="-8"/>
          <w:sz w:val="22"/>
          <w:szCs w:val="22"/>
        </w:rPr>
        <w:t>.</w:t>
      </w:r>
      <w:r w:rsidRPr="003553A2">
        <w:rPr>
          <w:rFonts w:ascii="Times New Roman" w:hAnsi="Times New Roman" w:cs="Times New Roman"/>
          <w:sz w:val="22"/>
          <w:szCs w:val="22"/>
        </w:rPr>
        <w:tab/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до момента </w:t>
      </w:r>
      <w:r w:rsidR="00C44E66" w:rsidRPr="003553A2">
        <w:rPr>
          <w:rFonts w:ascii="Times New Roman" w:hAnsi="Times New Roman" w:cs="Times New Roman"/>
          <w:sz w:val="22"/>
          <w:szCs w:val="22"/>
        </w:rPr>
        <w:t xml:space="preserve">подписания акта </w:t>
      </w:r>
      <w:r w:rsidRPr="003553A2">
        <w:rPr>
          <w:rFonts w:ascii="Times New Roman" w:hAnsi="Times New Roman" w:cs="Times New Roman"/>
          <w:sz w:val="22"/>
          <w:szCs w:val="22"/>
        </w:rPr>
        <w:t>прием</w:t>
      </w:r>
      <w:r w:rsidR="00A27BEE" w:rsidRPr="003553A2">
        <w:rPr>
          <w:rFonts w:ascii="Times New Roman" w:hAnsi="Times New Roman" w:cs="Times New Roman"/>
          <w:sz w:val="22"/>
          <w:szCs w:val="22"/>
        </w:rPr>
        <w:t>а</w:t>
      </w:r>
      <w:r w:rsidR="00C44E66" w:rsidRPr="003553A2">
        <w:rPr>
          <w:rFonts w:ascii="Times New Roman" w:hAnsi="Times New Roman" w:cs="Times New Roman"/>
          <w:sz w:val="22"/>
          <w:szCs w:val="22"/>
        </w:rPr>
        <w:t>-передачи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обязан п</w:t>
      </w:r>
      <w:r w:rsidRPr="003553A2">
        <w:rPr>
          <w:rFonts w:ascii="Times New Roman" w:hAnsi="Times New Roman" w:cs="Times New Roman"/>
          <w:spacing w:val="-2"/>
          <w:sz w:val="22"/>
          <w:szCs w:val="22"/>
        </w:rPr>
        <w:t>роизвести расчеты, связанные с изменением (уточнением)</w:t>
      </w:r>
      <w:r w:rsidR="00AF4728" w:rsidRPr="003553A2">
        <w:rPr>
          <w:rFonts w:ascii="Times New Roman" w:hAnsi="Times New Roman" w:cs="Times New Roman"/>
          <w:spacing w:val="-2"/>
          <w:sz w:val="22"/>
          <w:szCs w:val="22"/>
        </w:rPr>
        <w:t xml:space="preserve"> общей</w:t>
      </w:r>
      <w:r w:rsidRPr="003553A2">
        <w:rPr>
          <w:rFonts w:ascii="Times New Roman" w:hAnsi="Times New Roman" w:cs="Times New Roman"/>
          <w:spacing w:val="-2"/>
          <w:sz w:val="22"/>
          <w:szCs w:val="22"/>
        </w:rPr>
        <w:t xml:space="preserve"> площади</w:t>
      </w:r>
      <w:r w:rsidR="00316E65">
        <w:rPr>
          <w:rFonts w:ascii="Times New Roman" w:hAnsi="Times New Roman" w:cs="Times New Roman"/>
          <w:spacing w:val="-2"/>
          <w:sz w:val="22"/>
          <w:szCs w:val="22"/>
        </w:rPr>
        <w:t xml:space="preserve"> Квартиры</w:t>
      </w:r>
      <w:r w:rsidR="00003795" w:rsidRPr="003553A2">
        <w:rPr>
          <w:rFonts w:ascii="Times New Roman" w:hAnsi="Times New Roman" w:cs="Times New Roman"/>
          <w:sz w:val="22"/>
          <w:szCs w:val="22"/>
        </w:rPr>
        <w:t>.</w:t>
      </w:r>
    </w:p>
    <w:p w14:paraId="17F8D6F0" w14:textId="617F0FE0" w:rsidR="00C44E6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spacing w:val="-5"/>
          <w:sz w:val="22"/>
          <w:szCs w:val="22"/>
        </w:rPr>
        <w:tab/>
      </w:r>
      <w:r w:rsidR="00C44E66" w:rsidRPr="003553A2">
        <w:rPr>
          <w:rFonts w:ascii="Times New Roman" w:hAnsi="Times New Roman" w:cs="Times New Roman"/>
          <w:spacing w:val="-5"/>
          <w:sz w:val="22"/>
          <w:szCs w:val="22"/>
        </w:rPr>
        <w:t>2</w:t>
      </w:r>
      <w:r w:rsidR="00C44E66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  <w:r w:rsidR="00E20293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5</w:t>
      </w:r>
      <w:r w:rsidR="00C44E66"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.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="00C44E66"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обязан приступить к принятию 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Квартиры </w:t>
      </w:r>
      <w:r w:rsidR="00C44E66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в течение семи рабочих дней со дня получения уведомления Застройщика.</w:t>
      </w:r>
    </w:p>
    <w:p w14:paraId="6BF47F4F" w14:textId="03DBF008" w:rsidR="00C44E66" w:rsidRPr="003553A2" w:rsidRDefault="00C44E6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2.</w:t>
      </w:r>
      <w:r w:rsidR="00E20293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6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. По результатам совместного осмотра 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Квартиры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Участником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и представителем Застройщика составляется Смотровая справка.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до подписания акта приема-передачи вправе указать в Смотровой справке выявленные им в ходе осмотра недостатки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. После устранения выявленных недостатков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подписывает Смотровую справку, подтверждающую отсутствие с его стороны претензий по качеству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</w:p>
    <w:p w14:paraId="26F658A3" w14:textId="1B6CEFCC" w:rsidR="00C44E66" w:rsidRPr="003553A2" w:rsidRDefault="00C44E6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2.</w:t>
      </w:r>
      <w:r w:rsidR="00E20293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7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.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при отсутствии замечаний к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Квартире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обязан в течение пяти рабочих дней с момента подписания Смотровой справки принять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Квартиру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подписав Акт приема-передачи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</w:p>
    <w:p w14:paraId="53B33131" w14:textId="1957C2B1" w:rsidR="00C44E66" w:rsidRPr="003553A2" w:rsidRDefault="00C44E6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2.</w:t>
      </w:r>
      <w:r w:rsidR="00E20293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8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. При уклонении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Участника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от принятия 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Застройщик по истечении двух месяцев со дня, предусмотренного Договором для передачи 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Квартиры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вправе составить односторонний акт о передаче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. При этом обязательства по несению расходов на содержание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риск е</w:t>
      </w:r>
      <w:r w:rsidR="00A42FFA" w:rsidRPr="003553A2">
        <w:rPr>
          <w:rFonts w:ascii="Times New Roman" w:hAnsi="Times New Roman" w:cs="Times New Roman"/>
          <w:bCs/>
          <w:spacing w:val="-2"/>
          <w:sz w:val="22"/>
          <w:szCs w:val="22"/>
        </w:rPr>
        <w:t>го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случайной гибели или порчи признается перешедшим к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со дня составления одностороннего акта о передаче</w:t>
      </w:r>
      <w:r w:rsidR="00B72E1B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, а Застройщик освобождается от ответственности за просрочку исполнения обязательства по передаче</w:t>
      </w:r>
      <w:r w:rsidR="00316E6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  <w:r w:rsidR="00EE5668" w:rsidRPr="003553A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</w:p>
    <w:p w14:paraId="1C7305B0" w14:textId="77777777" w:rsidR="00AD5F49" w:rsidRPr="003553A2" w:rsidRDefault="00AD5F49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</w:p>
    <w:p w14:paraId="03ADDF19" w14:textId="217EE7E2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Статья 3. </w:t>
      </w:r>
      <w:r w:rsidRPr="003553A2"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  <w:t xml:space="preserve">КАЧЕСТВО </w:t>
      </w:r>
      <w:r w:rsidR="00316E65"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  <w:t>И ОБЪЕКТА</w:t>
      </w:r>
    </w:p>
    <w:p w14:paraId="028DC7DE" w14:textId="0F9D364F" w:rsidR="00C71B16" w:rsidRPr="003553A2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3.1.</w:t>
      </w:r>
      <w:r w:rsidR="00995A4B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 xml:space="preserve">Застройщик обязан передать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316E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6E65">
        <w:rPr>
          <w:rFonts w:ascii="Times New Roman" w:hAnsi="Times New Roman" w:cs="Times New Roman"/>
          <w:sz w:val="22"/>
          <w:szCs w:val="22"/>
        </w:rPr>
        <w:t>Квартиру</w:t>
      </w:r>
      <w:r w:rsidRPr="003553A2">
        <w:rPr>
          <w:rFonts w:ascii="Times New Roman" w:hAnsi="Times New Roman" w:cs="Times New Roman"/>
          <w:sz w:val="22"/>
          <w:szCs w:val="22"/>
        </w:rPr>
        <w:t>, качество котор</w:t>
      </w:r>
      <w:r w:rsidR="006B6009">
        <w:rPr>
          <w:rFonts w:ascii="Times New Roman" w:hAnsi="Times New Roman" w:cs="Times New Roman"/>
          <w:sz w:val="22"/>
          <w:szCs w:val="22"/>
        </w:rPr>
        <w:t>ой</w:t>
      </w:r>
      <w:r w:rsidRPr="003553A2">
        <w:rPr>
          <w:rFonts w:ascii="Times New Roman" w:hAnsi="Times New Roman" w:cs="Times New Roman"/>
          <w:sz w:val="22"/>
          <w:szCs w:val="22"/>
        </w:rPr>
        <w:t xml:space="preserve"> соответствует условиям настоящего Договора, требованиям технических регламентов, проектной документации и градостроительных регламентов.</w:t>
      </w:r>
    </w:p>
    <w:p w14:paraId="14394347" w14:textId="3487646D" w:rsidR="004E3BFA" w:rsidRPr="003553A2" w:rsidRDefault="004E3BFA" w:rsidP="004C144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Стороны признают, что полученное разрешение на ввод в эксплуатацию Объекта удостоверяет соответствие законченного строительством Объекта проектной документации, подтверждает факт его создания и является доказательством соответствия качества Объекта в целом и входяще</w:t>
      </w:r>
      <w:r w:rsidR="00A42FFA" w:rsidRPr="003553A2">
        <w:rPr>
          <w:rFonts w:ascii="Times New Roman" w:hAnsi="Times New Roman" w:cs="Times New Roman"/>
          <w:sz w:val="22"/>
          <w:szCs w:val="22"/>
        </w:rPr>
        <w:t>го</w:t>
      </w:r>
      <w:r w:rsidRPr="003553A2">
        <w:rPr>
          <w:rFonts w:ascii="Times New Roman" w:hAnsi="Times New Roman" w:cs="Times New Roman"/>
          <w:sz w:val="22"/>
          <w:szCs w:val="22"/>
        </w:rPr>
        <w:t xml:space="preserve"> в его состав</w:t>
      </w:r>
      <w:r w:rsidR="00A42FFA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техническим, градостроительным регламентам и иным нормативным техническим документам.</w:t>
      </w:r>
    </w:p>
    <w:p w14:paraId="73D6B40A" w14:textId="1E405482" w:rsidR="00C71B16" w:rsidRPr="001B296A" w:rsidRDefault="00C71B16" w:rsidP="004C1449">
      <w:pPr>
        <w:pStyle w:val="af6"/>
        <w:spacing w:before="0" w:after="0" w:line="240" w:lineRule="auto"/>
        <w:ind w:firstLine="540"/>
        <w:jc w:val="both"/>
        <w:rPr>
          <w:sz w:val="22"/>
          <w:szCs w:val="22"/>
        </w:rPr>
      </w:pPr>
      <w:r w:rsidRPr="001B296A">
        <w:rPr>
          <w:sz w:val="22"/>
          <w:szCs w:val="22"/>
        </w:rPr>
        <w:t>3.2.</w:t>
      </w:r>
      <w:r w:rsidR="00995A4B" w:rsidRPr="001B296A">
        <w:rPr>
          <w:sz w:val="22"/>
          <w:szCs w:val="22"/>
        </w:rPr>
        <w:t xml:space="preserve"> </w:t>
      </w:r>
      <w:r w:rsidRPr="001B296A">
        <w:rPr>
          <w:sz w:val="22"/>
          <w:szCs w:val="22"/>
        </w:rPr>
        <w:t>Гарантийный срок на</w:t>
      </w:r>
      <w:r w:rsidR="00316E65" w:rsidRPr="001B296A">
        <w:rPr>
          <w:sz w:val="22"/>
          <w:szCs w:val="22"/>
        </w:rPr>
        <w:t xml:space="preserve"> Квартиру</w:t>
      </w:r>
      <w:r w:rsidRPr="001B296A">
        <w:rPr>
          <w:sz w:val="22"/>
          <w:szCs w:val="22"/>
        </w:rPr>
        <w:t xml:space="preserve">, за исключением технологического и инженерного оборудования, входящего в состав </w:t>
      </w:r>
      <w:r w:rsidR="00A82A0B" w:rsidRPr="001B296A">
        <w:rPr>
          <w:sz w:val="22"/>
          <w:szCs w:val="22"/>
        </w:rPr>
        <w:t>Объекта</w:t>
      </w:r>
      <w:r w:rsidRPr="001B296A">
        <w:rPr>
          <w:sz w:val="22"/>
          <w:szCs w:val="22"/>
        </w:rPr>
        <w:t xml:space="preserve">, составляет </w:t>
      </w:r>
      <w:r w:rsidR="00085A29" w:rsidRPr="001B296A">
        <w:rPr>
          <w:sz w:val="22"/>
          <w:szCs w:val="22"/>
        </w:rPr>
        <w:t>3</w:t>
      </w:r>
      <w:r w:rsidRPr="001B296A">
        <w:rPr>
          <w:sz w:val="22"/>
          <w:szCs w:val="22"/>
        </w:rPr>
        <w:t xml:space="preserve"> (</w:t>
      </w:r>
      <w:r w:rsidR="0036701B" w:rsidRPr="001B296A">
        <w:rPr>
          <w:sz w:val="22"/>
          <w:szCs w:val="22"/>
        </w:rPr>
        <w:t>Т</w:t>
      </w:r>
      <w:r w:rsidR="00085A29" w:rsidRPr="001B296A">
        <w:rPr>
          <w:sz w:val="22"/>
          <w:szCs w:val="22"/>
        </w:rPr>
        <w:t>ри</w:t>
      </w:r>
      <w:r w:rsidRPr="001B296A">
        <w:rPr>
          <w:sz w:val="22"/>
          <w:szCs w:val="22"/>
        </w:rPr>
        <w:t xml:space="preserve">) </w:t>
      </w:r>
      <w:r w:rsidR="00085A29" w:rsidRPr="001B296A">
        <w:rPr>
          <w:sz w:val="22"/>
          <w:szCs w:val="22"/>
        </w:rPr>
        <w:t xml:space="preserve">года </w:t>
      </w:r>
      <w:r w:rsidRPr="001B296A">
        <w:rPr>
          <w:sz w:val="22"/>
          <w:szCs w:val="22"/>
        </w:rPr>
        <w:t>и начинает исчисляться со дня</w:t>
      </w:r>
      <w:r w:rsidR="00A10AC2" w:rsidRPr="001B296A">
        <w:rPr>
          <w:sz w:val="22"/>
          <w:szCs w:val="22"/>
        </w:rPr>
        <w:t xml:space="preserve"> получения </w:t>
      </w:r>
      <w:r w:rsidR="0036701B" w:rsidRPr="001B296A">
        <w:rPr>
          <w:sz w:val="22"/>
          <w:szCs w:val="22"/>
        </w:rPr>
        <w:t>Застройщиком Р</w:t>
      </w:r>
      <w:r w:rsidR="00A10AC2" w:rsidRPr="001B296A">
        <w:rPr>
          <w:sz w:val="22"/>
          <w:szCs w:val="22"/>
        </w:rPr>
        <w:t xml:space="preserve">азрешения на ввод </w:t>
      </w:r>
      <w:r w:rsidR="0036701B" w:rsidRPr="001B296A">
        <w:rPr>
          <w:sz w:val="22"/>
          <w:szCs w:val="22"/>
        </w:rPr>
        <w:t>О</w:t>
      </w:r>
      <w:r w:rsidR="00A10AC2" w:rsidRPr="001B296A">
        <w:rPr>
          <w:sz w:val="22"/>
          <w:szCs w:val="22"/>
        </w:rPr>
        <w:t xml:space="preserve">бъекта в эксплуатацию. </w:t>
      </w:r>
      <w:r w:rsidRPr="001B296A">
        <w:rPr>
          <w:sz w:val="22"/>
          <w:szCs w:val="22"/>
        </w:rPr>
        <w:t xml:space="preserve">Гарантийный срок на технологическое и инженерное оборудование, материалы и комплектующие, входящие в состав передаваемого </w:t>
      </w:r>
      <w:r w:rsidR="00B249B2" w:rsidRPr="001B296A">
        <w:rPr>
          <w:sz w:val="22"/>
          <w:szCs w:val="22"/>
        </w:rPr>
        <w:t>Участнику долевого строительства</w:t>
      </w:r>
      <w:r w:rsidRPr="001B296A">
        <w:rPr>
          <w:sz w:val="22"/>
          <w:szCs w:val="22"/>
        </w:rPr>
        <w:t xml:space="preserve"> </w:t>
      </w:r>
      <w:r w:rsidR="0036701B" w:rsidRPr="001B296A">
        <w:rPr>
          <w:sz w:val="22"/>
          <w:szCs w:val="22"/>
        </w:rPr>
        <w:t>О</w:t>
      </w:r>
      <w:r w:rsidRPr="001B296A">
        <w:rPr>
          <w:sz w:val="22"/>
          <w:szCs w:val="22"/>
        </w:rPr>
        <w:t xml:space="preserve">бъекта долевого строительства, составляет </w:t>
      </w:r>
      <w:r w:rsidR="00704E7B" w:rsidRPr="001B296A">
        <w:rPr>
          <w:sz w:val="22"/>
          <w:szCs w:val="22"/>
        </w:rPr>
        <w:t>3</w:t>
      </w:r>
      <w:r w:rsidRPr="001B296A">
        <w:rPr>
          <w:sz w:val="22"/>
          <w:szCs w:val="22"/>
        </w:rPr>
        <w:t xml:space="preserve"> (</w:t>
      </w:r>
      <w:r w:rsidR="00704E7B" w:rsidRPr="001B296A">
        <w:rPr>
          <w:sz w:val="22"/>
          <w:szCs w:val="22"/>
        </w:rPr>
        <w:t>Три</w:t>
      </w:r>
      <w:r w:rsidRPr="001B296A">
        <w:rPr>
          <w:sz w:val="22"/>
          <w:szCs w:val="22"/>
        </w:rPr>
        <w:t xml:space="preserve">) год и начинает исчисляться со дня подписания первого передаточного акта </w:t>
      </w:r>
      <w:r w:rsidR="00704E7B" w:rsidRPr="001B296A">
        <w:rPr>
          <w:sz w:val="22"/>
          <w:szCs w:val="22"/>
        </w:rPr>
        <w:t xml:space="preserve">или иного документа </w:t>
      </w:r>
      <w:r w:rsidRPr="001B296A">
        <w:rPr>
          <w:sz w:val="22"/>
          <w:szCs w:val="22"/>
        </w:rPr>
        <w:t xml:space="preserve">о передаче </w:t>
      </w:r>
      <w:r w:rsidR="00704E7B" w:rsidRPr="001B296A">
        <w:rPr>
          <w:sz w:val="22"/>
          <w:szCs w:val="22"/>
        </w:rPr>
        <w:t>О</w:t>
      </w:r>
      <w:r w:rsidRPr="001B296A">
        <w:rPr>
          <w:sz w:val="22"/>
          <w:szCs w:val="22"/>
        </w:rPr>
        <w:t xml:space="preserve">бъекта долевого строительства. </w:t>
      </w:r>
    </w:p>
    <w:p w14:paraId="0EC5CBC9" w14:textId="0A8D481E" w:rsidR="00E61FC7" w:rsidRPr="003553A2" w:rsidRDefault="00C71B16" w:rsidP="004C144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B296A">
        <w:rPr>
          <w:rFonts w:ascii="Times New Roman" w:hAnsi="Times New Roman" w:cs="Times New Roman"/>
          <w:sz w:val="22"/>
          <w:szCs w:val="22"/>
        </w:rPr>
        <w:t>3.3.</w:t>
      </w:r>
      <w:r w:rsidR="00995A4B" w:rsidRPr="001B296A">
        <w:rPr>
          <w:rFonts w:ascii="Times New Roman" w:hAnsi="Times New Roman" w:cs="Times New Roman"/>
          <w:sz w:val="22"/>
          <w:szCs w:val="22"/>
        </w:rPr>
        <w:t xml:space="preserve"> </w:t>
      </w:r>
      <w:r w:rsidR="00E61FC7" w:rsidRPr="001B296A">
        <w:rPr>
          <w:rFonts w:ascii="Times New Roman" w:hAnsi="Times New Roman" w:cs="Times New Roman"/>
          <w:sz w:val="22"/>
          <w:szCs w:val="22"/>
        </w:rPr>
        <w:t xml:space="preserve">В случае, если </w:t>
      </w:r>
      <w:r w:rsidR="00316E65" w:rsidRPr="001B296A">
        <w:rPr>
          <w:rFonts w:ascii="Times New Roman" w:hAnsi="Times New Roman" w:cs="Times New Roman"/>
          <w:sz w:val="22"/>
          <w:szCs w:val="22"/>
        </w:rPr>
        <w:t xml:space="preserve">Квартира </w:t>
      </w:r>
      <w:r w:rsidR="00E61FC7" w:rsidRPr="001B296A">
        <w:rPr>
          <w:rFonts w:ascii="Times New Roman" w:hAnsi="Times New Roman" w:cs="Times New Roman"/>
          <w:sz w:val="22"/>
          <w:szCs w:val="22"/>
        </w:rPr>
        <w:t>построен</w:t>
      </w:r>
      <w:r w:rsidR="00316E65" w:rsidRPr="001B296A">
        <w:rPr>
          <w:rFonts w:ascii="Times New Roman" w:hAnsi="Times New Roman" w:cs="Times New Roman"/>
          <w:sz w:val="22"/>
          <w:szCs w:val="22"/>
        </w:rPr>
        <w:t>а</w:t>
      </w:r>
      <w:r w:rsidR="00E61FC7" w:rsidRPr="001B296A">
        <w:rPr>
          <w:rFonts w:ascii="Times New Roman" w:hAnsi="Times New Roman" w:cs="Times New Roman"/>
          <w:sz w:val="22"/>
          <w:szCs w:val="22"/>
        </w:rPr>
        <w:t xml:space="preserve"> Застройщиком с отступлением от условий настоящего Договора и требований технических регламентов, проектной документации</w:t>
      </w:r>
      <w:r w:rsidR="00E61FC7" w:rsidRPr="003553A2">
        <w:rPr>
          <w:rFonts w:ascii="Times New Roman" w:hAnsi="Times New Roman" w:cs="Times New Roman"/>
          <w:sz w:val="22"/>
          <w:szCs w:val="22"/>
        </w:rPr>
        <w:t xml:space="preserve"> и иных обязательных требований, приведшим к ухудшению ее качества, или с иными недостатками, которые делают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="00E61FC7" w:rsidRPr="003553A2">
        <w:rPr>
          <w:rFonts w:ascii="Times New Roman" w:hAnsi="Times New Roman" w:cs="Times New Roman"/>
          <w:sz w:val="22"/>
          <w:szCs w:val="22"/>
        </w:rPr>
        <w:t>непригодн</w:t>
      </w:r>
      <w:r w:rsidR="00316E65">
        <w:rPr>
          <w:rFonts w:ascii="Times New Roman" w:hAnsi="Times New Roman" w:cs="Times New Roman"/>
          <w:sz w:val="22"/>
          <w:szCs w:val="22"/>
        </w:rPr>
        <w:t>ой</w:t>
      </w:r>
      <w:r w:rsidR="00E61FC7" w:rsidRPr="003553A2">
        <w:rPr>
          <w:rFonts w:ascii="Times New Roman" w:hAnsi="Times New Roman" w:cs="Times New Roman"/>
          <w:sz w:val="22"/>
          <w:szCs w:val="22"/>
        </w:rPr>
        <w:t xml:space="preserve"> для предусмотренного настоящим Договором использования,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="00E61FC7" w:rsidRPr="003553A2">
        <w:rPr>
          <w:rFonts w:ascii="Times New Roman" w:hAnsi="Times New Roman" w:cs="Times New Roman"/>
          <w:sz w:val="22"/>
          <w:szCs w:val="22"/>
        </w:rPr>
        <w:t xml:space="preserve"> по своему выбору вправе потребовать от Застройщика:</w:t>
      </w:r>
    </w:p>
    <w:p w14:paraId="5527A414" w14:textId="77777777" w:rsidR="00E61FC7" w:rsidRPr="003553A2" w:rsidRDefault="00E61FC7" w:rsidP="004C1449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безвозмездного устранения недостатков в разумный срок, не превышающий 3 месяцев;</w:t>
      </w:r>
    </w:p>
    <w:p w14:paraId="09ED9BA4" w14:textId="77777777" w:rsidR="00B249B2" w:rsidRPr="003553A2" w:rsidRDefault="00E61FC7" w:rsidP="004C1449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соразмерного уменьшения Цены Договора;</w:t>
      </w:r>
    </w:p>
    <w:p w14:paraId="45482179" w14:textId="600374B5" w:rsidR="00E61FC7" w:rsidRPr="003553A2" w:rsidRDefault="00E61FC7" w:rsidP="004C1449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возмещения расходов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Участника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на устранение недостатков.</w:t>
      </w:r>
    </w:p>
    <w:p w14:paraId="3C64CBB1" w14:textId="77777777" w:rsidR="00526D63" w:rsidRPr="003553A2" w:rsidRDefault="00E61FC7" w:rsidP="003553A2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3.4. </w:t>
      </w:r>
      <w:r w:rsidR="00526D63" w:rsidRPr="003553A2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ответственности за недостатки (дефекты) объекта долевого строительства, обнаруженные в течение гарантийного срока, если они: </w:t>
      </w:r>
    </w:p>
    <w:p w14:paraId="01E7187A" w14:textId="77777777" w:rsidR="00526D63" w:rsidRPr="003553A2" w:rsidRDefault="00526D63" w:rsidP="003553A2">
      <w:pPr>
        <w:pStyle w:val="af5"/>
        <w:widowControl/>
        <w:numPr>
          <w:ilvl w:val="0"/>
          <w:numId w:val="21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>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изделий;</w:t>
      </w:r>
    </w:p>
    <w:p w14:paraId="0FAAC3E0" w14:textId="5CF65B3C" w:rsidR="00526D63" w:rsidRPr="003553A2" w:rsidRDefault="00526D63" w:rsidP="003553A2">
      <w:pPr>
        <w:pStyle w:val="af5"/>
        <w:widowControl/>
        <w:numPr>
          <w:ilvl w:val="0"/>
          <w:numId w:val="21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вследствие ненадлежащего ремонта, проведенного самим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Участником долевого строительства</w:t>
      </w:r>
      <w:r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или привлеченными им третьими лицами,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изделий;</w:t>
      </w:r>
    </w:p>
    <w:p w14:paraId="25292C43" w14:textId="7771E0A7" w:rsidR="00526D63" w:rsidRPr="003553A2" w:rsidRDefault="00526D63" w:rsidP="003553A2">
      <w:pPr>
        <w:pStyle w:val="af5"/>
        <w:widowControl/>
        <w:numPr>
          <w:ilvl w:val="0"/>
          <w:numId w:val="21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недостатки (дефекты) объекта долевого строительства возникли вследствие нарушения предусмотренных предоставленной </w:t>
      </w:r>
      <w:r w:rsidR="00B249B2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76802644" w14:textId="77777777" w:rsidR="00C71B16" w:rsidRPr="003553A2" w:rsidRDefault="00C71B16" w:rsidP="003553A2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D48E428" w14:textId="77777777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pacing w:val="-2"/>
          <w:sz w:val="22"/>
          <w:szCs w:val="22"/>
        </w:rPr>
        <w:t>Статья 4. ОБЯЗАННОСТИ СТОРОН</w:t>
      </w:r>
    </w:p>
    <w:p w14:paraId="37420DCE" w14:textId="77777777" w:rsidR="00C71B16" w:rsidRPr="003553A2" w:rsidRDefault="00C71B16" w:rsidP="003553A2">
      <w:pPr>
        <w:shd w:val="clear" w:color="auto" w:fill="FFFFFF"/>
        <w:ind w:firstLine="708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4.</w:t>
      </w:r>
      <w:r w:rsidR="00D1095F" w:rsidRPr="003553A2">
        <w:rPr>
          <w:rFonts w:ascii="Times New Roman" w:hAnsi="Times New Roman" w:cs="Times New Roman"/>
          <w:sz w:val="22"/>
          <w:szCs w:val="22"/>
        </w:rPr>
        <w:t>1.</w:t>
      </w:r>
      <w:r w:rsidRPr="003553A2">
        <w:rPr>
          <w:rFonts w:ascii="Times New Roman" w:hAnsi="Times New Roman" w:cs="Times New Roman"/>
          <w:sz w:val="22"/>
          <w:szCs w:val="22"/>
        </w:rPr>
        <w:t xml:space="preserve">   </w:t>
      </w:r>
      <w:r w:rsidRPr="003553A2">
        <w:rPr>
          <w:rFonts w:ascii="Times New Roman" w:hAnsi="Times New Roman" w:cs="Times New Roman"/>
          <w:sz w:val="22"/>
          <w:szCs w:val="22"/>
          <w:u w:val="single"/>
        </w:rPr>
        <w:t>Застройщик обязуется:</w:t>
      </w:r>
    </w:p>
    <w:p w14:paraId="04E582BF" w14:textId="0A21922B" w:rsidR="00EE5668" w:rsidRPr="003553A2" w:rsidRDefault="00694E82" w:rsidP="003553A2">
      <w:pPr>
        <w:numPr>
          <w:ilvl w:val="0"/>
          <w:numId w:val="25"/>
        </w:numPr>
        <w:shd w:val="clear" w:color="auto" w:fill="FFFFFF"/>
        <w:tabs>
          <w:tab w:val="left" w:pos="-360"/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EE5668" w:rsidRPr="003553A2">
        <w:rPr>
          <w:rFonts w:ascii="Times New Roman" w:hAnsi="Times New Roman" w:cs="Times New Roman"/>
          <w:sz w:val="22"/>
          <w:szCs w:val="22"/>
        </w:rPr>
        <w:t xml:space="preserve">Осуществлять строительство Объекта в соответствии с проектной документацией, нормативными требованиями, проектной декларацией и настоящим Договором. </w:t>
      </w:r>
    </w:p>
    <w:p w14:paraId="2578B2ED" w14:textId="3CD7ACD7" w:rsidR="003E5A99" w:rsidRPr="003553A2" w:rsidRDefault="00C71B16" w:rsidP="003553A2">
      <w:pPr>
        <w:tabs>
          <w:tab w:val="num" w:pos="1125"/>
          <w:tab w:val="num" w:pos="144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4.1.</w:t>
      </w:r>
      <w:r w:rsidR="00EE5668" w:rsidRPr="003553A2">
        <w:rPr>
          <w:rFonts w:ascii="Times New Roman" w:hAnsi="Times New Roman" w:cs="Times New Roman"/>
          <w:sz w:val="22"/>
          <w:szCs w:val="22"/>
        </w:rPr>
        <w:t>2</w:t>
      </w:r>
      <w:r w:rsidRPr="003553A2">
        <w:rPr>
          <w:rFonts w:ascii="Times New Roman" w:hAnsi="Times New Roman" w:cs="Times New Roman"/>
          <w:sz w:val="22"/>
          <w:szCs w:val="22"/>
        </w:rPr>
        <w:t>. Обеспечить</w:t>
      </w:r>
      <w:r w:rsidR="003E5A99" w:rsidRPr="003553A2">
        <w:rPr>
          <w:rFonts w:ascii="Times New Roman" w:hAnsi="Times New Roman" w:cs="Times New Roman"/>
          <w:sz w:val="22"/>
          <w:szCs w:val="22"/>
        </w:rPr>
        <w:t xml:space="preserve"> работу приемочной комиссии и осуществить ввод Объекта в эксплуатацию в соответствии с действующими нормативными правовыми актами.</w:t>
      </w:r>
    </w:p>
    <w:p w14:paraId="390E8481" w14:textId="55CE4392" w:rsidR="00CC2C77" w:rsidRPr="003553A2" w:rsidRDefault="00CC2C77" w:rsidP="003553A2">
      <w:pPr>
        <w:tabs>
          <w:tab w:val="num" w:pos="1125"/>
          <w:tab w:val="num" w:pos="1440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4.1.3. После получения разрешения на ввод Объекта в эксплуатацию, подготовить в установленном порядке регистрацию права собственности Участника долевого строительства</w:t>
      </w:r>
      <w:r w:rsidRPr="003553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>на Объект, причитающийся ему в соответствии с п. 1.2 Договора, путём подачи на экспертизу в Управление Федеральной службы государственной регистрации, кадастра и картографии по Санкт-Петербургу основного пакета документов, подтверждающих создание Объекта, необходимых и достаточных для обеспечения возможности регистрации права собственности Участника долевого строительства.</w:t>
      </w:r>
    </w:p>
    <w:p w14:paraId="2274FB93" w14:textId="7FB5B338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3E5A99" w:rsidRPr="003553A2">
        <w:rPr>
          <w:rFonts w:ascii="Times New Roman" w:hAnsi="Times New Roman" w:cs="Times New Roman"/>
          <w:sz w:val="22"/>
          <w:szCs w:val="22"/>
        </w:rPr>
        <w:tab/>
        <w:t>4.1.</w:t>
      </w:r>
      <w:r w:rsidR="00CC2C77" w:rsidRPr="003553A2">
        <w:rPr>
          <w:rFonts w:ascii="Times New Roman" w:hAnsi="Times New Roman" w:cs="Times New Roman"/>
          <w:sz w:val="22"/>
          <w:szCs w:val="22"/>
        </w:rPr>
        <w:t>4</w:t>
      </w:r>
      <w:r w:rsidR="003E5A99" w:rsidRPr="003553A2">
        <w:rPr>
          <w:rFonts w:ascii="Times New Roman" w:hAnsi="Times New Roman" w:cs="Times New Roman"/>
          <w:sz w:val="22"/>
          <w:szCs w:val="22"/>
        </w:rPr>
        <w:t xml:space="preserve">. </w:t>
      </w:r>
      <w:r w:rsidRPr="003553A2">
        <w:rPr>
          <w:rFonts w:ascii="Times New Roman" w:hAnsi="Times New Roman" w:cs="Times New Roman"/>
          <w:sz w:val="22"/>
          <w:szCs w:val="22"/>
        </w:rPr>
        <w:t xml:space="preserve">Обеспечить качество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и Объекта согласно настоящему Договору и проектной документации, если иные положения о качестве прямо не предусмотрены настоящим Договором.</w:t>
      </w:r>
    </w:p>
    <w:p w14:paraId="5341B85A" w14:textId="5BF33B81" w:rsidR="008A42D9" w:rsidRPr="00514AD8" w:rsidRDefault="00C71B16" w:rsidP="003553A2">
      <w:pPr>
        <w:shd w:val="clear" w:color="auto" w:fill="FFFFFF"/>
        <w:tabs>
          <w:tab w:val="left" w:pos="0"/>
        </w:tabs>
        <w:ind w:right="144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8A42D9" w:rsidRPr="003553A2">
        <w:rPr>
          <w:rFonts w:ascii="Times New Roman" w:hAnsi="Times New Roman" w:cs="Times New Roman"/>
          <w:spacing w:val="-7"/>
          <w:sz w:val="22"/>
          <w:szCs w:val="22"/>
        </w:rPr>
        <w:t>4.1.</w:t>
      </w:r>
      <w:r w:rsidR="002E37ED" w:rsidRPr="003553A2">
        <w:rPr>
          <w:rFonts w:ascii="Times New Roman" w:hAnsi="Times New Roman" w:cs="Times New Roman"/>
          <w:spacing w:val="-7"/>
          <w:sz w:val="22"/>
          <w:szCs w:val="22"/>
        </w:rPr>
        <w:t>5</w:t>
      </w:r>
      <w:r w:rsidR="008A42D9" w:rsidRPr="003553A2">
        <w:rPr>
          <w:rFonts w:ascii="Times New Roman" w:hAnsi="Times New Roman" w:cs="Times New Roman"/>
          <w:spacing w:val="-7"/>
          <w:sz w:val="22"/>
          <w:szCs w:val="22"/>
        </w:rPr>
        <w:t xml:space="preserve">.  При надлежащем исполнении </w:t>
      </w:r>
      <w:r w:rsidR="008D1B4B" w:rsidRPr="003553A2">
        <w:rPr>
          <w:rFonts w:ascii="Times New Roman" w:hAnsi="Times New Roman" w:cs="Times New Roman"/>
          <w:bCs/>
          <w:sz w:val="22"/>
          <w:szCs w:val="22"/>
        </w:rPr>
        <w:t>Участником долевого строительства</w:t>
      </w:r>
      <w:r w:rsidR="008A42D9" w:rsidRPr="003553A2">
        <w:rPr>
          <w:rFonts w:ascii="Times New Roman" w:hAnsi="Times New Roman" w:cs="Times New Roman"/>
          <w:spacing w:val="-7"/>
          <w:sz w:val="22"/>
          <w:szCs w:val="22"/>
        </w:rPr>
        <w:t xml:space="preserve"> всех обязательств по </w:t>
      </w:r>
      <w:r w:rsidR="008A42D9" w:rsidRPr="00514AD8">
        <w:rPr>
          <w:rFonts w:ascii="Times New Roman" w:hAnsi="Times New Roman" w:cs="Times New Roman"/>
          <w:spacing w:val="-7"/>
          <w:sz w:val="22"/>
          <w:szCs w:val="22"/>
        </w:rPr>
        <w:t xml:space="preserve">настоящему Договору, передать </w:t>
      </w:r>
      <w:r w:rsidR="008D1B4B" w:rsidRPr="00514AD8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8A42D9" w:rsidRPr="00514AD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316E65" w:rsidRPr="00514AD8">
        <w:rPr>
          <w:rFonts w:ascii="Times New Roman" w:hAnsi="Times New Roman" w:cs="Times New Roman"/>
          <w:spacing w:val="-7"/>
          <w:sz w:val="22"/>
          <w:szCs w:val="22"/>
        </w:rPr>
        <w:t xml:space="preserve">Квартиру </w:t>
      </w:r>
      <w:r w:rsidR="008A42D9" w:rsidRPr="00514AD8">
        <w:rPr>
          <w:rFonts w:ascii="Times New Roman" w:hAnsi="Times New Roman" w:cs="Times New Roman"/>
          <w:spacing w:val="-7"/>
          <w:sz w:val="22"/>
          <w:szCs w:val="22"/>
        </w:rPr>
        <w:t xml:space="preserve">по акту приема-передачи. </w:t>
      </w:r>
    </w:p>
    <w:p w14:paraId="64AEE457" w14:textId="77777777" w:rsidR="00316E65" w:rsidRPr="00316E65" w:rsidRDefault="008A42D9" w:rsidP="00316E65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514AD8">
        <w:rPr>
          <w:rFonts w:ascii="Times New Roman" w:hAnsi="Times New Roman" w:cs="Times New Roman"/>
          <w:spacing w:val="-7"/>
          <w:sz w:val="22"/>
          <w:szCs w:val="22"/>
        </w:rPr>
        <w:tab/>
        <w:t>4.1.</w:t>
      </w:r>
      <w:r w:rsidR="002E37ED" w:rsidRPr="00514AD8">
        <w:rPr>
          <w:rFonts w:ascii="Times New Roman" w:hAnsi="Times New Roman" w:cs="Times New Roman"/>
          <w:spacing w:val="-7"/>
          <w:sz w:val="22"/>
          <w:szCs w:val="22"/>
        </w:rPr>
        <w:t>6</w:t>
      </w:r>
      <w:r w:rsidRPr="00514AD8">
        <w:rPr>
          <w:rFonts w:ascii="Times New Roman" w:hAnsi="Times New Roman" w:cs="Times New Roman"/>
          <w:spacing w:val="-7"/>
          <w:sz w:val="22"/>
          <w:szCs w:val="22"/>
        </w:rPr>
        <w:t xml:space="preserve">. </w:t>
      </w:r>
      <w:r w:rsidR="00974FDB" w:rsidRPr="00514AD8">
        <w:rPr>
          <w:rFonts w:ascii="Times New Roman" w:hAnsi="Times New Roman" w:cs="Times New Roman"/>
          <w:spacing w:val="-7"/>
          <w:sz w:val="22"/>
          <w:szCs w:val="22"/>
        </w:rPr>
        <w:tab/>
      </w:r>
      <w:r w:rsidR="00316E65" w:rsidRPr="00514AD8">
        <w:rPr>
          <w:rFonts w:ascii="Times New Roman" w:hAnsi="Times New Roman" w:cs="Times New Roman"/>
          <w:spacing w:val="-7"/>
          <w:sz w:val="22"/>
          <w:szCs w:val="22"/>
        </w:rPr>
        <w:t>Застройщик обязан в соответствии с ч.14 ст. 161 Жилищного кодекса РФ в течение пяти дней с момента получения разрешения Объекта строительства на ввод в эксплуатацию заключить договор с управляющей организацией для осуществления функций управления (эксплуатации) Объектом строительства.</w:t>
      </w:r>
    </w:p>
    <w:p w14:paraId="60BF6EA1" w14:textId="60FDAEB2" w:rsidR="008A42D9" w:rsidRPr="003553A2" w:rsidRDefault="008A42D9" w:rsidP="003553A2">
      <w:pPr>
        <w:shd w:val="clear" w:color="auto" w:fill="FFFFFF"/>
        <w:tabs>
          <w:tab w:val="left" w:pos="0"/>
        </w:tabs>
        <w:ind w:right="144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pacing w:val="-7"/>
          <w:sz w:val="22"/>
          <w:szCs w:val="22"/>
        </w:rPr>
        <w:tab/>
        <w:t>4.1.</w:t>
      </w:r>
      <w:r w:rsidR="00EE5668" w:rsidRPr="003553A2">
        <w:rPr>
          <w:rFonts w:ascii="Times New Roman" w:hAnsi="Times New Roman" w:cs="Times New Roman"/>
          <w:spacing w:val="-7"/>
          <w:sz w:val="22"/>
          <w:szCs w:val="22"/>
        </w:rPr>
        <w:t>7</w:t>
      </w:r>
      <w:r w:rsidRPr="003553A2">
        <w:rPr>
          <w:rFonts w:ascii="Times New Roman" w:hAnsi="Times New Roman" w:cs="Times New Roman"/>
          <w:spacing w:val="-7"/>
          <w:sz w:val="22"/>
          <w:szCs w:val="22"/>
        </w:rPr>
        <w:t xml:space="preserve">. Риск случайной гибели или случайного повреждения </w:t>
      </w:r>
      <w:r w:rsidR="00316E65">
        <w:rPr>
          <w:rFonts w:ascii="Times New Roman" w:hAnsi="Times New Roman" w:cs="Times New Roman"/>
          <w:spacing w:val="-7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pacing w:val="-7"/>
          <w:sz w:val="22"/>
          <w:szCs w:val="22"/>
        </w:rPr>
        <w:t>до е</w:t>
      </w:r>
      <w:r w:rsidR="00B328BF" w:rsidRPr="003553A2">
        <w:rPr>
          <w:rFonts w:ascii="Times New Roman" w:hAnsi="Times New Roman" w:cs="Times New Roman"/>
          <w:spacing w:val="-7"/>
          <w:sz w:val="22"/>
          <w:szCs w:val="22"/>
        </w:rPr>
        <w:t>го</w:t>
      </w:r>
      <w:r w:rsidRPr="003553A2">
        <w:rPr>
          <w:rFonts w:ascii="Times New Roman" w:hAnsi="Times New Roman" w:cs="Times New Roman"/>
          <w:spacing w:val="-7"/>
          <w:sz w:val="22"/>
          <w:szCs w:val="22"/>
        </w:rPr>
        <w:t xml:space="preserve"> передачи </w:t>
      </w:r>
      <w:r w:rsidR="008D1B4B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Pr="003553A2">
        <w:rPr>
          <w:rFonts w:ascii="Times New Roman" w:hAnsi="Times New Roman" w:cs="Times New Roman"/>
          <w:spacing w:val="-7"/>
          <w:sz w:val="22"/>
          <w:szCs w:val="22"/>
        </w:rPr>
        <w:t xml:space="preserve"> несет Застройщик.</w:t>
      </w:r>
    </w:p>
    <w:p w14:paraId="2B03F533" w14:textId="5A245A90" w:rsidR="00D1095F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>4.1.</w:t>
      </w:r>
      <w:r w:rsidR="00EE5668" w:rsidRPr="003553A2">
        <w:rPr>
          <w:rFonts w:ascii="Times New Roman" w:hAnsi="Times New Roman" w:cs="Times New Roman"/>
          <w:sz w:val="22"/>
          <w:szCs w:val="22"/>
        </w:rPr>
        <w:t>8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  <w:r w:rsidR="009A3132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D1095F" w:rsidRPr="003553A2">
        <w:rPr>
          <w:rFonts w:ascii="Times New Roman" w:hAnsi="Times New Roman" w:cs="Times New Roman"/>
          <w:sz w:val="22"/>
          <w:szCs w:val="22"/>
        </w:rPr>
        <w:t xml:space="preserve">Застройщик обязан предоставлять по требованию </w:t>
      </w:r>
      <w:r w:rsidR="008D1B4B" w:rsidRPr="003553A2">
        <w:rPr>
          <w:rFonts w:ascii="Times New Roman" w:hAnsi="Times New Roman" w:cs="Times New Roman"/>
          <w:bCs/>
          <w:sz w:val="22"/>
          <w:szCs w:val="22"/>
        </w:rPr>
        <w:t>Участника долевого строительства</w:t>
      </w:r>
      <w:r w:rsidR="00D1095F" w:rsidRPr="003553A2">
        <w:rPr>
          <w:rFonts w:ascii="Times New Roman" w:hAnsi="Times New Roman" w:cs="Times New Roman"/>
          <w:sz w:val="22"/>
          <w:szCs w:val="22"/>
        </w:rPr>
        <w:t xml:space="preserve"> всю необходимую информацию о ходе строительства Объекта.</w:t>
      </w:r>
    </w:p>
    <w:p w14:paraId="76E725B8" w14:textId="1431D024" w:rsidR="00C71B16" w:rsidRPr="003553A2" w:rsidRDefault="009C3049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C71B16" w:rsidRPr="003553A2">
        <w:rPr>
          <w:rFonts w:ascii="Times New Roman" w:hAnsi="Times New Roman" w:cs="Times New Roman"/>
          <w:spacing w:val="-2"/>
          <w:sz w:val="22"/>
          <w:szCs w:val="22"/>
        </w:rPr>
        <w:t xml:space="preserve">4.2. </w:t>
      </w:r>
      <w:r w:rsidR="008D1B4B" w:rsidRPr="003553A2">
        <w:rPr>
          <w:rFonts w:ascii="Times New Roman" w:hAnsi="Times New Roman" w:cs="Times New Roman"/>
          <w:bCs/>
          <w:sz w:val="22"/>
          <w:szCs w:val="22"/>
          <w:u w:val="single"/>
        </w:rPr>
        <w:t>Участник долевого строительства</w:t>
      </w:r>
      <w:r w:rsidR="00C71B16" w:rsidRPr="003553A2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обязуется:</w:t>
      </w:r>
    </w:p>
    <w:p w14:paraId="1C9EEA6C" w14:textId="77777777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>4.2.1. Уплатить Долевой взнос</w:t>
      </w:r>
      <w:r w:rsidR="005F6BE7" w:rsidRPr="003553A2">
        <w:rPr>
          <w:rFonts w:ascii="Times New Roman" w:hAnsi="Times New Roman" w:cs="Times New Roman"/>
          <w:sz w:val="22"/>
          <w:szCs w:val="22"/>
        </w:rPr>
        <w:t xml:space="preserve"> (Цену Договора)</w:t>
      </w:r>
      <w:r w:rsidRPr="003553A2">
        <w:rPr>
          <w:rFonts w:ascii="Times New Roman" w:hAnsi="Times New Roman" w:cs="Times New Roman"/>
          <w:sz w:val="22"/>
          <w:szCs w:val="22"/>
        </w:rPr>
        <w:t xml:space="preserve"> в полном объеме в порядке и сроки, установленные настоящим Договором.</w:t>
      </w:r>
    </w:p>
    <w:p w14:paraId="1793FE57" w14:textId="6F87D0D3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4.2.2. Принять </w:t>
      </w:r>
      <w:r w:rsidR="00316E65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Pr="003553A2">
        <w:rPr>
          <w:rFonts w:ascii="Times New Roman" w:hAnsi="Times New Roman" w:cs="Times New Roman"/>
          <w:sz w:val="22"/>
          <w:szCs w:val="22"/>
        </w:rPr>
        <w:t>по Акту приёма-передачи в срок</w:t>
      </w:r>
      <w:r w:rsidR="00B50E30" w:rsidRPr="003553A2">
        <w:rPr>
          <w:rFonts w:ascii="Times New Roman" w:hAnsi="Times New Roman" w:cs="Times New Roman"/>
          <w:sz w:val="22"/>
          <w:szCs w:val="22"/>
        </w:rPr>
        <w:t xml:space="preserve"> и в порядке, </w:t>
      </w:r>
      <w:r w:rsidR="00B77B91" w:rsidRPr="003553A2">
        <w:rPr>
          <w:rFonts w:ascii="Times New Roman" w:hAnsi="Times New Roman" w:cs="Times New Roman"/>
          <w:sz w:val="22"/>
          <w:szCs w:val="22"/>
        </w:rPr>
        <w:t xml:space="preserve">установленными в разделе </w:t>
      </w:r>
      <w:r w:rsidR="00956F75" w:rsidRPr="003553A2">
        <w:rPr>
          <w:rFonts w:ascii="Times New Roman" w:hAnsi="Times New Roman" w:cs="Times New Roman"/>
          <w:sz w:val="22"/>
          <w:szCs w:val="22"/>
        </w:rPr>
        <w:t>2 настоящего</w:t>
      </w:r>
      <w:r w:rsidR="00B50E30" w:rsidRPr="003553A2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77B91" w:rsidRPr="003553A2">
        <w:rPr>
          <w:rFonts w:ascii="Times New Roman" w:hAnsi="Times New Roman" w:cs="Times New Roman"/>
          <w:sz w:val="22"/>
          <w:szCs w:val="22"/>
        </w:rPr>
        <w:t>а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</w:p>
    <w:p w14:paraId="0CABD624" w14:textId="64E3DC53" w:rsidR="009C3049" w:rsidRPr="003553A2" w:rsidRDefault="00C71B16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4.2.3. </w:t>
      </w:r>
      <w:r w:rsidR="009C3049" w:rsidRPr="003553A2">
        <w:rPr>
          <w:rFonts w:ascii="Times New Roman" w:hAnsi="Times New Roman" w:cs="Times New Roman"/>
          <w:sz w:val="22"/>
          <w:szCs w:val="22"/>
        </w:rPr>
        <w:t>Уступка Участник</w:t>
      </w:r>
      <w:r w:rsidR="008D1B4B" w:rsidRPr="003553A2">
        <w:rPr>
          <w:rFonts w:ascii="Times New Roman" w:hAnsi="Times New Roman" w:cs="Times New Roman"/>
          <w:sz w:val="22"/>
          <w:szCs w:val="22"/>
        </w:rPr>
        <w:t>ом</w:t>
      </w:r>
      <w:r w:rsidR="009C3049" w:rsidRPr="003553A2">
        <w:rPr>
          <w:rFonts w:ascii="Times New Roman" w:hAnsi="Times New Roman" w:cs="Times New Roman"/>
          <w:sz w:val="22"/>
          <w:szCs w:val="22"/>
        </w:rPr>
        <w:t xml:space="preserve"> долевого строительства права требования по настоящему договору третьим лицам в соответствии с ч. 1 ст. 11 Закона 214-ФЗ допускается только после уплаты им цены договора, при этом  в соответствии с </w:t>
      </w:r>
      <w:hyperlink r:id="rId14" w:history="1">
        <w:r w:rsidR="009C3049" w:rsidRPr="003553A2">
          <w:rPr>
            <w:rFonts w:ascii="Times New Roman" w:hAnsi="Times New Roman" w:cs="Times New Roman"/>
            <w:sz w:val="22"/>
            <w:szCs w:val="22"/>
          </w:rPr>
          <w:t>п. 2 ст. 382</w:t>
        </w:r>
      </w:hyperlink>
      <w:r w:rsidR="009C3049" w:rsidRPr="003553A2">
        <w:rPr>
          <w:rFonts w:ascii="Times New Roman" w:hAnsi="Times New Roman" w:cs="Times New Roman"/>
          <w:sz w:val="22"/>
          <w:szCs w:val="22"/>
        </w:rPr>
        <w:t xml:space="preserve"> ГК РФ для перехода к новому участнику прав требования не требуется согласия застройщика, или одновременно с переводом долга на нового участника долевого строительства в порядке, установленном Гражданским </w:t>
      </w:r>
      <w:hyperlink r:id="rId15" w:history="1">
        <w:r w:rsidR="009C3049" w:rsidRPr="003553A2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="009C3049" w:rsidRPr="003553A2">
        <w:rPr>
          <w:rFonts w:ascii="Times New Roman" w:hAnsi="Times New Roman" w:cs="Times New Roman"/>
          <w:sz w:val="22"/>
          <w:szCs w:val="22"/>
        </w:rPr>
        <w:t xml:space="preserve"> Российской Федерации, а именно, в соответствии с п. 2 ст. 391 ГК РФ перевод должником своего долга на другое лицо допускается с согласия кредитора.</w:t>
      </w:r>
    </w:p>
    <w:p w14:paraId="3742CACA" w14:textId="4D1E0E4F" w:rsidR="009C3049" w:rsidRPr="003553A2" w:rsidRDefault="009C3049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В соответствии со ст. 392.3 ГК РФ в случае одновременной передачи Участником долевого строительства стороной всех прав и обязанностей по настоящему договору другому лицу (передача договора) к сделке по передаче соответственно применяются правила об уступке требования и о переводе долг</w:t>
      </w:r>
      <w:r w:rsidR="008D1B4B" w:rsidRPr="003553A2">
        <w:rPr>
          <w:rFonts w:ascii="Times New Roman" w:hAnsi="Times New Roman" w:cs="Times New Roman"/>
          <w:sz w:val="22"/>
          <w:szCs w:val="22"/>
        </w:rPr>
        <w:t>а</w:t>
      </w:r>
      <w:r w:rsidRPr="003553A2">
        <w:rPr>
          <w:rFonts w:ascii="Times New Roman" w:hAnsi="Times New Roman" w:cs="Times New Roman"/>
          <w:sz w:val="22"/>
          <w:szCs w:val="22"/>
        </w:rPr>
        <w:t>. В соответствии с ч. 2 ст. 391 ГК РФ перевод должником своего долга на другое лицо допускается с согласия кредитора и при отсутствии такого согласия является ничтожным. Если кредитор дает предварительное согласие на перевод долга, этот перевод считается состоявшимся в момент получения кредитором уведомления о переводе долга.</w:t>
      </w:r>
    </w:p>
    <w:p w14:paraId="186A8B91" w14:textId="77777777" w:rsidR="009C3049" w:rsidRPr="003553A2" w:rsidRDefault="009C3049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</w:t>
      </w:r>
    </w:p>
    <w:p w14:paraId="4A78E788" w14:textId="77777777" w:rsidR="009C3049" w:rsidRPr="003553A2" w:rsidRDefault="009C3049" w:rsidP="003553A2">
      <w:pPr>
        <w:pStyle w:val="af6"/>
        <w:spacing w:before="0" w:after="0" w:line="240" w:lineRule="auto"/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lastRenderedPageBreak/>
        <w:t xml:space="preserve"> Уступка права требования по настоящему Договору подлежит обязательной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действующим законодательством, и считается заключенным с момента такой регистрации.</w:t>
      </w:r>
    </w:p>
    <w:p w14:paraId="1B572C8B" w14:textId="77777777" w:rsidR="009C3049" w:rsidRPr="003553A2" w:rsidRDefault="009C3049" w:rsidP="003553A2">
      <w:pPr>
        <w:pStyle w:val="af6"/>
        <w:spacing w:before="0" w:after="0" w:line="240" w:lineRule="auto"/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В соответствии с п. 1 ст. 385 ГК РФ Участники долевого строительства и (или) новые участники обязаны уведомить Застройщика о состоявшейся уступке права требования после ее государственной регистрации, путем подачи подлинного экземпляра, либо нотариально удостоверенной копии Договора уступки в канцелярию Застройщика лично, либо почтовым отправлением в виде ценного письма с описью вложения и уведомлением, в течение 5 дней с момента государственной регистрации.</w:t>
      </w:r>
    </w:p>
    <w:p w14:paraId="7A5485B1" w14:textId="1517D0CE" w:rsidR="009C3049" w:rsidRPr="003553A2" w:rsidRDefault="009C3049" w:rsidP="003553A2">
      <w:pPr>
        <w:pStyle w:val="af6"/>
        <w:spacing w:before="0" w:after="0" w:line="240" w:lineRule="auto"/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В случае не</w:t>
      </w:r>
      <w:r w:rsidR="008D1B4B" w:rsidRPr="003553A2">
        <w:rPr>
          <w:sz w:val="22"/>
          <w:szCs w:val="22"/>
        </w:rPr>
        <w:t xml:space="preserve"> </w:t>
      </w:r>
      <w:r w:rsidRPr="003553A2">
        <w:rPr>
          <w:sz w:val="22"/>
          <w:szCs w:val="22"/>
        </w:rPr>
        <w:t>уведомления либо несвоевременного уведомления Застройщика о совершенной переуступке прав - исполнение Застройщиком обязательств по Договору долевого участия будет осуществляется в отношении первоначального Участника долевого строительства.</w:t>
      </w:r>
    </w:p>
    <w:p w14:paraId="1799D628" w14:textId="18FAD5B2" w:rsidR="009C3049" w:rsidRPr="003553A2" w:rsidRDefault="009C3049" w:rsidP="003553A2">
      <w:pPr>
        <w:pStyle w:val="af6"/>
        <w:spacing w:before="0" w:after="0" w:line="240" w:lineRule="auto"/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 xml:space="preserve">Если уступка права требования по договору долевого участия осуществлена первоначальным участником долевого строительства после ввода </w:t>
      </w:r>
      <w:r w:rsidR="00316E65">
        <w:rPr>
          <w:sz w:val="22"/>
          <w:szCs w:val="22"/>
        </w:rPr>
        <w:t xml:space="preserve">Объекта </w:t>
      </w:r>
      <w:r w:rsidRPr="003553A2">
        <w:rPr>
          <w:sz w:val="22"/>
          <w:szCs w:val="22"/>
        </w:rPr>
        <w:t xml:space="preserve">в эксплуатацию, то передача объекта долевого участия Застройщиком </w:t>
      </w:r>
      <w:r w:rsidR="008D1B4B" w:rsidRPr="003553A2">
        <w:rPr>
          <w:sz w:val="22"/>
          <w:szCs w:val="22"/>
        </w:rPr>
        <w:t>Н</w:t>
      </w:r>
      <w:r w:rsidRPr="003553A2">
        <w:rPr>
          <w:sz w:val="22"/>
          <w:szCs w:val="22"/>
        </w:rPr>
        <w:t xml:space="preserve">овому участнику долевого строительства будет осуществлена только после обязательной государственной регистрации договора уступки права требования и соответствующего уведомления об этом </w:t>
      </w:r>
      <w:r w:rsidR="008D1B4B" w:rsidRPr="003553A2">
        <w:rPr>
          <w:sz w:val="22"/>
          <w:szCs w:val="22"/>
        </w:rPr>
        <w:t>З</w:t>
      </w:r>
      <w:r w:rsidRPr="003553A2">
        <w:rPr>
          <w:sz w:val="22"/>
          <w:szCs w:val="22"/>
        </w:rPr>
        <w:t xml:space="preserve">астройщика, но не ранее чем через 14 дней и не позднее чем через 30 дней. Если застройщик будет уведомлен о заключении (государственной регистрации) договора уступки права требования перед окончанием срока передачи объекта долевого строительства, установленного в п. 2.1. настоящего договора, или после, в связи с чем передача объекта долевого строительства будет осуществлена позже, то данное обстоятельство не будет являться нарушением обязанностей </w:t>
      </w:r>
      <w:r w:rsidR="008D1B4B" w:rsidRPr="003553A2">
        <w:rPr>
          <w:sz w:val="22"/>
          <w:szCs w:val="22"/>
        </w:rPr>
        <w:t>З</w:t>
      </w:r>
      <w:r w:rsidRPr="003553A2">
        <w:rPr>
          <w:sz w:val="22"/>
          <w:szCs w:val="22"/>
        </w:rPr>
        <w:t>астройщика по передаче объекта долевого строительства, установленных в п.3 ст. 8 Закона о долевом строительстве 214-ФЗ, и не влечет за собой выплату неустойки в соответствии с п. 2 ст. 6 Закона о долевом строительстве 214-ФЗ.</w:t>
      </w:r>
    </w:p>
    <w:p w14:paraId="03B983F1" w14:textId="4A8CDF66" w:rsidR="009C3049" w:rsidRPr="003553A2" w:rsidRDefault="009C3049" w:rsidP="003553A2">
      <w:pPr>
        <w:pStyle w:val="af5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В случае уступки Участником прав требований по настоящего Договору или перехода таких прав требований по иным основания,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об уступке или с момента перевода по иным основаниям перехода прав требований, по такому соглашению переходят все права и  обязанности по договору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  <w:lang w:eastAsia="ru-RU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  <w:lang w:eastAsia="ru-RU"/>
        </w:rPr>
        <w:t>, заключенному между Участником (</w:t>
      </w:r>
      <w:r w:rsidR="008D1B4B" w:rsidRPr="003553A2">
        <w:rPr>
          <w:rFonts w:ascii="Times New Roman" w:hAnsi="Times New Roman" w:cs="Times New Roman"/>
          <w:sz w:val="22"/>
          <w:szCs w:val="22"/>
          <w:lang w:eastAsia="ru-RU"/>
        </w:rPr>
        <w:t>Д</w:t>
      </w:r>
      <w:r w:rsidRPr="003553A2">
        <w:rPr>
          <w:rFonts w:ascii="Times New Roman" w:hAnsi="Times New Roman" w:cs="Times New Roman"/>
          <w:sz w:val="22"/>
          <w:szCs w:val="22"/>
          <w:lang w:eastAsia="ru-RU"/>
        </w:rPr>
        <w:t>епонентом) и Банком (</w:t>
      </w:r>
      <w:proofErr w:type="spellStart"/>
      <w:r w:rsidR="008D1B4B" w:rsidRPr="003553A2">
        <w:rPr>
          <w:rFonts w:ascii="Times New Roman" w:hAnsi="Times New Roman" w:cs="Times New Roman"/>
          <w:sz w:val="22"/>
          <w:szCs w:val="22"/>
          <w:lang w:eastAsia="ru-RU"/>
        </w:rPr>
        <w:t>Э</w:t>
      </w:r>
      <w:r w:rsidRPr="003553A2">
        <w:rPr>
          <w:rFonts w:ascii="Times New Roman" w:hAnsi="Times New Roman" w:cs="Times New Roman"/>
          <w:sz w:val="22"/>
          <w:szCs w:val="22"/>
          <w:lang w:eastAsia="ru-RU"/>
        </w:rPr>
        <w:t>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  <w:lang w:eastAsia="ru-RU"/>
        </w:rPr>
        <w:t>-агентом).</w:t>
      </w:r>
    </w:p>
    <w:p w14:paraId="0E9A125F" w14:textId="22E908A7" w:rsidR="00B94879" w:rsidRPr="003553A2" w:rsidRDefault="00B94879" w:rsidP="003553A2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  <w:lang w:eastAsia="zh-CN"/>
        </w:rPr>
        <w:t xml:space="preserve">Уступка прав и/или перевод долга по Договору участия в долевом строительстве, которые </w:t>
      </w:r>
      <w:r w:rsidR="006557A0" w:rsidRPr="003553A2">
        <w:rPr>
          <w:rFonts w:ascii="Times New Roman" w:hAnsi="Times New Roman" w:cs="Times New Roman"/>
          <w:bCs/>
          <w:sz w:val="22"/>
          <w:szCs w:val="22"/>
          <w:lang w:eastAsia="zh-CN"/>
        </w:rPr>
        <w:t>Участник долевого</w:t>
      </w:r>
      <w:r w:rsidRPr="003553A2">
        <w:rPr>
          <w:rFonts w:ascii="Times New Roman" w:hAnsi="Times New Roman" w:cs="Times New Roman"/>
          <w:bCs/>
          <w:sz w:val="22"/>
          <w:szCs w:val="22"/>
          <w:lang w:eastAsia="zh-CN"/>
        </w:rPr>
        <w:t xml:space="preserve"> строительства</w:t>
      </w:r>
      <w:r w:rsidRPr="003553A2">
        <w:rPr>
          <w:rFonts w:ascii="Times New Roman" w:hAnsi="Times New Roman" w:cs="Times New Roman"/>
          <w:sz w:val="22"/>
          <w:szCs w:val="22"/>
          <w:lang w:eastAsia="zh-CN"/>
        </w:rPr>
        <w:t xml:space="preserve"> хотел бы совершить в пользу какого-либо третьего лица, допускается при условии письменного согласия </w:t>
      </w:r>
      <w:r w:rsidRPr="003553A2">
        <w:rPr>
          <w:rFonts w:ascii="Times New Roman" w:hAnsi="Times New Roman" w:cs="Times New Roman"/>
          <w:iCs/>
          <w:sz w:val="22"/>
          <w:szCs w:val="22"/>
          <w:lang w:eastAsia="zh-CN"/>
        </w:rPr>
        <w:t>Кредитора</w:t>
      </w:r>
      <w:r w:rsidRPr="003553A2">
        <w:rPr>
          <w:rFonts w:ascii="Times New Roman" w:hAnsi="Times New Roman" w:cs="Times New Roman"/>
          <w:sz w:val="22"/>
          <w:szCs w:val="22"/>
          <w:lang w:eastAsia="zh-CN"/>
        </w:rPr>
        <w:t xml:space="preserve">. В этом случае </w:t>
      </w:r>
      <w:r w:rsidRPr="003553A2">
        <w:rPr>
          <w:rFonts w:ascii="Times New Roman" w:hAnsi="Times New Roman" w:cs="Times New Roman"/>
          <w:iCs/>
          <w:sz w:val="22"/>
          <w:szCs w:val="22"/>
          <w:lang w:eastAsia="zh-CN"/>
        </w:rPr>
        <w:t>Кредитор</w:t>
      </w:r>
      <w:r w:rsidRPr="003553A2">
        <w:rPr>
          <w:rFonts w:ascii="Times New Roman" w:hAnsi="Times New Roman" w:cs="Times New Roman"/>
          <w:sz w:val="22"/>
          <w:szCs w:val="22"/>
          <w:lang w:eastAsia="zh-CN"/>
        </w:rPr>
        <w:t xml:space="preserve"> сохраняет за собой право потребовать от </w:t>
      </w:r>
      <w:r w:rsidR="006557A0" w:rsidRPr="003553A2">
        <w:rPr>
          <w:rFonts w:ascii="Times New Roman" w:hAnsi="Times New Roman" w:cs="Times New Roman"/>
          <w:bCs/>
          <w:sz w:val="22"/>
          <w:szCs w:val="22"/>
          <w:lang w:eastAsia="zh-CN"/>
        </w:rPr>
        <w:t>Участника долевого</w:t>
      </w:r>
      <w:r w:rsidRPr="003553A2">
        <w:rPr>
          <w:rFonts w:ascii="Times New Roman" w:hAnsi="Times New Roman" w:cs="Times New Roman"/>
          <w:bCs/>
          <w:sz w:val="22"/>
          <w:szCs w:val="22"/>
          <w:lang w:eastAsia="zh-CN"/>
        </w:rPr>
        <w:t xml:space="preserve"> строительства</w:t>
      </w:r>
      <w:r w:rsidRPr="003553A2">
        <w:rPr>
          <w:rFonts w:ascii="Times New Roman" w:hAnsi="Times New Roman" w:cs="Times New Roman"/>
          <w:sz w:val="22"/>
          <w:szCs w:val="22"/>
          <w:lang w:eastAsia="zh-CN"/>
        </w:rPr>
        <w:t xml:space="preserve"> полного досрочного исполнения обязательств по Кредитному договору</w:t>
      </w:r>
    </w:p>
    <w:p w14:paraId="0CA8F462" w14:textId="3562B1B8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4.2.4. Не производить перепланировку, в т.ч. перенос или снос перегородок, дверных проёмов, остекление, а также не менять места расположения сан. узлов, 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места прохождения стояков горячего и холодного водоснабжения, канализационных </w:t>
      </w:r>
      <w:r w:rsidRPr="003553A2">
        <w:rPr>
          <w:rFonts w:ascii="Times New Roman" w:hAnsi="Times New Roman" w:cs="Times New Roman"/>
          <w:sz w:val="22"/>
          <w:szCs w:val="22"/>
        </w:rPr>
        <w:t xml:space="preserve">стояков, стояков и радиаторов центрального отопления,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электрощитка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в </w:t>
      </w:r>
      <w:r w:rsidR="006557A0">
        <w:rPr>
          <w:rFonts w:ascii="Times New Roman" w:hAnsi="Times New Roman" w:cs="Times New Roman"/>
          <w:sz w:val="22"/>
          <w:szCs w:val="22"/>
        </w:rPr>
        <w:t xml:space="preserve">Квартире </w:t>
      </w:r>
      <w:r w:rsidRPr="003553A2">
        <w:rPr>
          <w:rFonts w:ascii="Times New Roman" w:hAnsi="Times New Roman" w:cs="Times New Roman"/>
          <w:sz w:val="22"/>
          <w:szCs w:val="22"/>
        </w:rPr>
        <w:t>без согласования с Застройщиком до момента регистрации права собственности.</w:t>
      </w:r>
    </w:p>
    <w:p w14:paraId="4BFE2701" w14:textId="35CFFCE6" w:rsidR="00CC2C77" w:rsidRPr="003553A2" w:rsidRDefault="00CC2C77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>4.2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803D8C">
        <w:rPr>
          <w:rFonts w:ascii="Times New Roman" w:hAnsi="Times New Roman" w:cs="Times New Roman"/>
          <w:spacing w:val="-1"/>
          <w:sz w:val="22"/>
          <w:szCs w:val="22"/>
        </w:rPr>
        <w:t>5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>. Лично или через представителя, путем выдачи соответствующей доверенности, произвести действия по подаче документов на государственную регистрацию Договора в регистрирующем органе и нести расходы по государственной регистрации в установленном законом порядке.</w:t>
      </w:r>
    </w:p>
    <w:p w14:paraId="3DB6F97B" w14:textId="51832AAF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1B1780" w:rsidRPr="003553A2">
        <w:rPr>
          <w:rFonts w:ascii="Times New Roman" w:hAnsi="Times New Roman" w:cs="Times New Roman"/>
          <w:sz w:val="22"/>
          <w:szCs w:val="22"/>
        </w:rPr>
        <w:t>4.2.</w:t>
      </w:r>
      <w:r w:rsidR="00803D8C">
        <w:rPr>
          <w:rFonts w:ascii="Times New Roman" w:hAnsi="Times New Roman" w:cs="Times New Roman"/>
          <w:sz w:val="22"/>
          <w:szCs w:val="22"/>
        </w:rPr>
        <w:t>6</w:t>
      </w:r>
      <w:r w:rsidR="001B1780" w:rsidRPr="003553A2">
        <w:rPr>
          <w:rFonts w:ascii="Times New Roman" w:hAnsi="Times New Roman" w:cs="Times New Roman"/>
          <w:sz w:val="22"/>
          <w:szCs w:val="22"/>
        </w:rPr>
        <w:t xml:space="preserve">. </w:t>
      </w:r>
      <w:r w:rsidRPr="003553A2">
        <w:rPr>
          <w:rFonts w:ascii="Times New Roman" w:hAnsi="Times New Roman" w:cs="Times New Roman"/>
          <w:sz w:val="22"/>
          <w:szCs w:val="22"/>
        </w:rPr>
        <w:t xml:space="preserve">Нести все имущественные риски, связанные с гибелью или порчей </w:t>
      </w:r>
      <w:r w:rsidR="006557A0">
        <w:rPr>
          <w:rFonts w:ascii="Times New Roman" w:hAnsi="Times New Roman" w:cs="Times New Roman"/>
          <w:sz w:val="22"/>
          <w:szCs w:val="22"/>
        </w:rPr>
        <w:t xml:space="preserve">Квартиры, </w:t>
      </w:r>
      <w:r w:rsidRPr="003553A2">
        <w:rPr>
          <w:rFonts w:ascii="Times New Roman" w:hAnsi="Times New Roman" w:cs="Times New Roman"/>
          <w:sz w:val="22"/>
          <w:szCs w:val="22"/>
        </w:rPr>
        <w:t>находящегося в не</w:t>
      </w:r>
      <w:r w:rsidR="006557A0">
        <w:rPr>
          <w:rFonts w:ascii="Times New Roman" w:hAnsi="Times New Roman" w:cs="Times New Roman"/>
          <w:sz w:val="22"/>
          <w:szCs w:val="22"/>
        </w:rPr>
        <w:t>й</w:t>
      </w:r>
      <w:r w:rsidRPr="003553A2">
        <w:rPr>
          <w:rFonts w:ascii="Times New Roman" w:hAnsi="Times New Roman" w:cs="Times New Roman"/>
          <w:sz w:val="22"/>
          <w:szCs w:val="22"/>
        </w:rPr>
        <w:t xml:space="preserve"> имущества (в том числе приборов учёта) и общего имущества Объекта со дня подписания с Застройщиком Акта приема-передачи</w:t>
      </w:r>
      <w:r w:rsidR="006557A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, либо с момента составления Застройщиком одностороннего Акта в соответствии с пунктом 2.</w:t>
      </w:r>
      <w:r w:rsidR="00E20293" w:rsidRPr="003553A2">
        <w:rPr>
          <w:rFonts w:ascii="Times New Roman" w:hAnsi="Times New Roman" w:cs="Times New Roman"/>
          <w:sz w:val="22"/>
          <w:szCs w:val="22"/>
        </w:rPr>
        <w:t>8</w:t>
      </w:r>
      <w:r w:rsidRPr="003553A2">
        <w:rPr>
          <w:rFonts w:ascii="Times New Roman" w:hAnsi="Times New Roman" w:cs="Times New Roman"/>
          <w:sz w:val="22"/>
          <w:szCs w:val="22"/>
        </w:rPr>
        <w:t>. настоящего Договора.</w:t>
      </w:r>
    </w:p>
    <w:p w14:paraId="2F8DBB80" w14:textId="716C31AF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>4.2.</w:t>
      </w:r>
      <w:r w:rsidR="00803D8C">
        <w:rPr>
          <w:rFonts w:ascii="Times New Roman" w:hAnsi="Times New Roman" w:cs="Times New Roman"/>
          <w:sz w:val="22"/>
          <w:szCs w:val="22"/>
        </w:rPr>
        <w:t>7</w:t>
      </w:r>
      <w:r w:rsidRPr="003553A2">
        <w:rPr>
          <w:rFonts w:ascii="Times New Roman" w:hAnsi="Times New Roman" w:cs="Times New Roman"/>
          <w:sz w:val="22"/>
          <w:szCs w:val="22"/>
        </w:rPr>
        <w:t xml:space="preserve">. Нести все расходы по содержанию </w:t>
      </w:r>
      <w:r w:rsidR="006557A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EE5668" w:rsidRPr="003553A2">
        <w:rPr>
          <w:rFonts w:ascii="Times New Roman" w:hAnsi="Times New Roman" w:cs="Times New Roman"/>
          <w:sz w:val="22"/>
          <w:szCs w:val="22"/>
        </w:rPr>
        <w:t>и</w:t>
      </w:r>
      <w:r w:rsidR="00A36421" w:rsidRPr="003553A2">
        <w:rPr>
          <w:rFonts w:ascii="Times New Roman" w:hAnsi="Times New Roman" w:cs="Times New Roman"/>
          <w:sz w:val="22"/>
          <w:szCs w:val="22"/>
        </w:rPr>
        <w:t xml:space="preserve"> по эксплуатации (содержанию)</w:t>
      </w:r>
      <w:r w:rsidR="00EE5668" w:rsidRPr="003553A2">
        <w:rPr>
          <w:rFonts w:ascii="Times New Roman" w:hAnsi="Times New Roman" w:cs="Times New Roman"/>
          <w:sz w:val="22"/>
          <w:szCs w:val="22"/>
        </w:rPr>
        <w:t xml:space="preserve"> Объекта</w:t>
      </w:r>
      <w:r w:rsidR="00A36421" w:rsidRPr="003553A2">
        <w:rPr>
          <w:rFonts w:ascii="Times New Roman" w:hAnsi="Times New Roman" w:cs="Times New Roman"/>
          <w:sz w:val="22"/>
          <w:szCs w:val="22"/>
        </w:rPr>
        <w:t>, в том числе расходы по коммунальным платежам, по оплате эксплуатационных услуг, энерго-, тепло- и иных ресурсов</w:t>
      </w:r>
      <w:r w:rsidRPr="003553A2">
        <w:rPr>
          <w:rFonts w:ascii="Times New Roman" w:hAnsi="Times New Roman" w:cs="Times New Roman"/>
          <w:sz w:val="22"/>
          <w:szCs w:val="22"/>
        </w:rPr>
        <w:t xml:space="preserve"> со дня передачи </w:t>
      </w:r>
      <w:r w:rsidR="006557A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в порядке</w:t>
      </w:r>
      <w:r w:rsidR="009578CE" w:rsidRPr="003553A2">
        <w:rPr>
          <w:rFonts w:ascii="Times New Roman" w:hAnsi="Times New Roman" w:cs="Times New Roman"/>
          <w:sz w:val="22"/>
          <w:szCs w:val="22"/>
        </w:rPr>
        <w:t>,</w:t>
      </w:r>
      <w:r w:rsidRPr="003553A2">
        <w:rPr>
          <w:rFonts w:ascii="Times New Roman" w:hAnsi="Times New Roman" w:cs="Times New Roman"/>
          <w:sz w:val="22"/>
          <w:szCs w:val="22"/>
        </w:rPr>
        <w:t xml:space="preserve"> установленном законодательством РФ.</w:t>
      </w:r>
    </w:p>
    <w:p w14:paraId="246829E5" w14:textId="5BCE14AF" w:rsidR="00C71B16" w:rsidRPr="003553A2" w:rsidRDefault="001B1780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4720D4" w:rsidRPr="003553A2">
        <w:rPr>
          <w:rFonts w:ascii="Times New Roman" w:hAnsi="Times New Roman" w:cs="Times New Roman"/>
          <w:bCs/>
          <w:sz w:val="22"/>
          <w:szCs w:val="22"/>
        </w:rPr>
        <w:tab/>
      </w:r>
    </w:p>
    <w:p w14:paraId="4B1BFBE0" w14:textId="77777777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 xml:space="preserve">Статья </w:t>
      </w:r>
      <w:r w:rsidRPr="003553A2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5. </w:t>
      </w: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>ДОЛЕВОЙ ВЗНОС</w:t>
      </w:r>
      <w:r w:rsidR="00A86227"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 xml:space="preserve"> И ПОРЯДОК ОПЛАТЫ</w:t>
      </w:r>
    </w:p>
    <w:p w14:paraId="61439CEE" w14:textId="00D7B032" w:rsidR="0000466D" w:rsidRPr="003553A2" w:rsidRDefault="00C71B16" w:rsidP="003553A2">
      <w:pPr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53A2">
        <w:rPr>
          <w:rFonts w:ascii="Times New Roman" w:hAnsi="Times New Roman" w:cs="Times New Roman"/>
          <w:bCs/>
          <w:sz w:val="22"/>
          <w:szCs w:val="22"/>
        </w:rPr>
        <w:t xml:space="preserve">5.1. 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466D" w:rsidRPr="003553A2">
        <w:rPr>
          <w:rFonts w:ascii="Times New Roman" w:hAnsi="Times New Roman" w:cs="Times New Roman"/>
          <w:sz w:val="22"/>
          <w:szCs w:val="22"/>
        </w:rPr>
        <w:t xml:space="preserve">Размер Долевого взноса 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 xml:space="preserve">представляет собой сумму денежных средств, оплачиваемых Участником долевого строительства для строительства </w:t>
      </w:r>
      <w:r w:rsidR="0000466D" w:rsidRPr="007C780C">
        <w:rPr>
          <w:rFonts w:ascii="Times New Roman" w:hAnsi="Times New Roman" w:cs="Times New Roman"/>
          <w:bCs/>
          <w:sz w:val="22"/>
          <w:szCs w:val="22"/>
        </w:rPr>
        <w:t>(создания)</w:t>
      </w:r>
      <w:r w:rsidR="006557A0" w:rsidRPr="007C780C">
        <w:rPr>
          <w:rFonts w:ascii="Times New Roman" w:hAnsi="Times New Roman" w:cs="Times New Roman"/>
          <w:bCs/>
          <w:sz w:val="22"/>
          <w:szCs w:val="22"/>
        </w:rPr>
        <w:t xml:space="preserve"> объекта долевого строительства</w:t>
      </w:r>
      <w:r w:rsidR="0000466D" w:rsidRPr="007C780C">
        <w:rPr>
          <w:rFonts w:ascii="Times New Roman" w:hAnsi="Times New Roman" w:cs="Times New Roman"/>
          <w:bCs/>
          <w:sz w:val="22"/>
          <w:szCs w:val="22"/>
        </w:rPr>
        <w:t>, а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 xml:space="preserve"> также общего имущества в Объекте, и составляет</w:t>
      </w:r>
      <w:r w:rsidR="0000466D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00466D" w:rsidRPr="008158B6">
        <w:rPr>
          <w:rFonts w:ascii="Times New Roman" w:hAnsi="Times New Roman" w:cs="Times New Roman"/>
          <w:sz w:val="22"/>
          <w:szCs w:val="22"/>
          <w:highlight w:val="darkGray"/>
        </w:rPr>
        <w:t>_________________</w:t>
      </w:r>
      <w:r w:rsidR="0000466D" w:rsidRPr="008158B6">
        <w:rPr>
          <w:rFonts w:ascii="Times New Roman" w:hAnsi="Times New Roman" w:cs="Times New Roman"/>
          <w:b/>
          <w:sz w:val="22"/>
          <w:szCs w:val="22"/>
          <w:highlight w:val="darkGray"/>
        </w:rPr>
        <w:t xml:space="preserve"> (___________________________) рублей 00 копеек.</w:t>
      </w:r>
      <w:r w:rsidR="0000466D" w:rsidRPr="003553A2">
        <w:rPr>
          <w:rFonts w:ascii="Times New Roman" w:hAnsi="Times New Roman" w:cs="Times New Roman"/>
          <w:sz w:val="22"/>
          <w:szCs w:val="22"/>
        </w:rPr>
        <w:t xml:space="preserve"> Счет-фактуру Застройщик 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>Участнику долевого строительства</w:t>
      </w:r>
      <w:r w:rsidR="0000466D" w:rsidRPr="003553A2">
        <w:rPr>
          <w:rFonts w:ascii="Times New Roman" w:hAnsi="Times New Roman" w:cs="Times New Roman"/>
          <w:sz w:val="22"/>
          <w:szCs w:val="22"/>
        </w:rPr>
        <w:t xml:space="preserve"> не выставляет и не </w:t>
      </w:r>
      <w:r w:rsidR="0000466D" w:rsidRPr="003553A2">
        <w:rPr>
          <w:rFonts w:ascii="Times New Roman" w:hAnsi="Times New Roman" w:cs="Times New Roman"/>
          <w:sz w:val="22"/>
          <w:szCs w:val="22"/>
        </w:rPr>
        <w:lastRenderedPageBreak/>
        <w:t>предоставляет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>. Уплата цены договора производится после государственной регистрации договора путем внесения платежей единовременно или периодичными платежами в соответствии с установленными в п 5.</w:t>
      </w:r>
      <w:r w:rsidR="009824FB">
        <w:rPr>
          <w:rFonts w:ascii="Times New Roman" w:hAnsi="Times New Roman" w:cs="Times New Roman"/>
          <w:bCs/>
          <w:sz w:val="22"/>
          <w:szCs w:val="22"/>
        </w:rPr>
        <w:t>3</w:t>
      </w:r>
      <w:r w:rsidR="0000466D" w:rsidRPr="003553A2">
        <w:rPr>
          <w:rFonts w:ascii="Times New Roman" w:hAnsi="Times New Roman" w:cs="Times New Roman"/>
          <w:bCs/>
          <w:sz w:val="22"/>
          <w:szCs w:val="22"/>
        </w:rPr>
        <w:t xml:space="preserve"> данного договора сроками и размерами внесения платежей.</w:t>
      </w:r>
    </w:p>
    <w:p w14:paraId="56B59184" w14:textId="6D8F10A1" w:rsidR="0000466D" w:rsidRPr="003553A2" w:rsidRDefault="0000466D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53A2">
        <w:rPr>
          <w:rFonts w:ascii="Times New Roman" w:hAnsi="Times New Roman" w:cs="Times New Roman"/>
          <w:bCs/>
          <w:sz w:val="22"/>
          <w:szCs w:val="22"/>
        </w:rPr>
        <w:t>Корректировка цены Договора производится на основании п. 5.6., 5.7. настоящего Договора</w:t>
      </w:r>
      <w:r w:rsidR="006557A0">
        <w:rPr>
          <w:rFonts w:ascii="Times New Roman" w:hAnsi="Times New Roman" w:cs="Times New Roman"/>
          <w:bCs/>
          <w:sz w:val="22"/>
          <w:szCs w:val="22"/>
        </w:rPr>
        <w:t>.</w:t>
      </w:r>
    </w:p>
    <w:p w14:paraId="130E77A6" w14:textId="60E43380" w:rsidR="0000466D" w:rsidRPr="003553A2" w:rsidRDefault="0000466D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53A2">
        <w:rPr>
          <w:rFonts w:ascii="Times New Roman" w:hAnsi="Times New Roman" w:cs="Times New Roman"/>
          <w:bCs/>
          <w:sz w:val="22"/>
          <w:szCs w:val="22"/>
        </w:rPr>
        <w:t xml:space="preserve">5.2. Участник долевого строительства обязуется внести денежные средства в размере, указанном в п. 5.1. Договора, в счет уплаты цены настоящего Договора в предусмотренном п. 5.3 Договора порядке до ввода в эксплуатацию </w:t>
      </w:r>
      <w:r w:rsidR="006557A0">
        <w:rPr>
          <w:rFonts w:ascii="Times New Roman" w:hAnsi="Times New Roman" w:cs="Times New Roman"/>
          <w:bCs/>
          <w:sz w:val="22"/>
          <w:szCs w:val="22"/>
        </w:rPr>
        <w:t xml:space="preserve">Многоквартирного жилого дома со встроенно-пристроенной автостоянкой </w:t>
      </w:r>
      <w:r w:rsidRPr="003553A2">
        <w:rPr>
          <w:rFonts w:ascii="Times New Roman" w:hAnsi="Times New Roman" w:cs="Times New Roman"/>
          <w:bCs/>
          <w:sz w:val="22"/>
          <w:szCs w:val="22"/>
        </w:rPr>
        <w:t xml:space="preserve">на специальный </w:t>
      </w:r>
      <w:proofErr w:type="spellStart"/>
      <w:r w:rsidRPr="003553A2">
        <w:rPr>
          <w:rFonts w:ascii="Times New Roman" w:hAnsi="Times New Roman" w:cs="Times New Roman"/>
          <w:bCs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Cs/>
          <w:sz w:val="22"/>
          <w:szCs w:val="22"/>
        </w:rPr>
        <w:t>-счет, открываемый в Банке ВТБ (ПАО) (</w:t>
      </w:r>
      <w:proofErr w:type="spellStart"/>
      <w:r w:rsidRPr="003553A2">
        <w:rPr>
          <w:rFonts w:ascii="Times New Roman" w:hAnsi="Times New Roman" w:cs="Times New Roman"/>
          <w:bCs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Cs/>
          <w:sz w:val="22"/>
          <w:szCs w:val="22"/>
        </w:rPr>
        <w:t xml:space="preserve">-агент), для учета и блокирования денежных средств, полученных </w:t>
      </w:r>
      <w:proofErr w:type="spellStart"/>
      <w:r w:rsidRPr="003553A2">
        <w:rPr>
          <w:rFonts w:ascii="Times New Roman" w:hAnsi="Times New Roman" w:cs="Times New Roman"/>
          <w:bCs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Cs/>
          <w:sz w:val="22"/>
          <w:szCs w:val="22"/>
        </w:rPr>
        <w:t xml:space="preserve">-агентом от являющегося владельцем счета Участника долевого строительства (также именуемого - Депонент) в счет уплаты цены Договора участия в долевом строительстве, в целях их дальнейшего перечисления Застройщику (также именуемого - Бенефициар) при возникновении условий, предусмотренных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Pr="003553A2">
        <w:rPr>
          <w:rFonts w:ascii="Times New Roman" w:hAnsi="Times New Roman" w:cs="Times New Roman"/>
          <w:bCs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Cs/>
          <w:sz w:val="22"/>
          <w:szCs w:val="22"/>
        </w:rPr>
        <w:t xml:space="preserve">, заключенным между Бенефициаром, Депонентом и </w:t>
      </w:r>
      <w:proofErr w:type="spellStart"/>
      <w:r w:rsidRPr="003553A2">
        <w:rPr>
          <w:rFonts w:ascii="Times New Roman" w:hAnsi="Times New Roman" w:cs="Times New Roman"/>
          <w:bCs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Cs/>
          <w:sz w:val="22"/>
          <w:szCs w:val="22"/>
        </w:rPr>
        <w:t xml:space="preserve">-агентом, с учетом следующего: </w:t>
      </w:r>
    </w:p>
    <w:p w14:paraId="2D10DBD2" w14:textId="3B45D493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553A2">
        <w:rPr>
          <w:rFonts w:ascii="Times New Roman" w:hAnsi="Times New Roman" w:cs="Times New Roman"/>
          <w:b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b/>
          <w:sz w:val="22"/>
          <w:szCs w:val="22"/>
        </w:rPr>
        <w:t>-агент</w:t>
      </w:r>
      <w:r w:rsidRPr="003553A2">
        <w:rPr>
          <w:rFonts w:ascii="Times New Roman" w:hAnsi="Times New Roman" w:cs="Times New Roman"/>
          <w:sz w:val="22"/>
          <w:szCs w:val="22"/>
        </w:rPr>
        <w:t xml:space="preserve">: Банк ВТБ (Публичное акционерное общество) (сокращенное наименование Банк ВТБ (ПАО), место нахождения: </w:t>
      </w:r>
      <w:r w:rsidR="003C3CF0" w:rsidRPr="003553A2">
        <w:rPr>
          <w:rFonts w:ascii="Times New Roman" w:hAnsi="Times New Roman" w:cs="Times New Roman"/>
          <w:sz w:val="22"/>
          <w:szCs w:val="22"/>
        </w:rPr>
        <w:t>191144, г. Санкт-Петербург, пер. Дегтярный, д. 11, лит. А</w:t>
      </w:r>
      <w:r w:rsidRPr="003553A2">
        <w:rPr>
          <w:rFonts w:ascii="Times New Roman" w:hAnsi="Times New Roman" w:cs="Times New Roman"/>
          <w:sz w:val="22"/>
          <w:szCs w:val="22"/>
        </w:rPr>
        <w:t xml:space="preserve">; адрес электронной почты: </w:t>
      </w:r>
      <w:proofErr w:type="spellStart"/>
      <w:r w:rsidR="003C3CF0" w:rsidRPr="003553A2">
        <w:rPr>
          <w:rFonts w:ascii="Times New Roman" w:hAnsi="Times New Roman" w:cs="Times New Roman"/>
          <w:sz w:val="22"/>
          <w:szCs w:val="22"/>
          <w:lang w:val="en-US"/>
        </w:rPr>
        <w:t>schet</w:t>
      </w:r>
      <w:proofErr w:type="spellEnd"/>
      <w:r w:rsidR="003C3CF0" w:rsidRPr="003553A2">
        <w:rPr>
          <w:rFonts w:ascii="Times New Roman" w:hAnsi="Times New Roman" w:cs="Times New Roman"/>
          <w:sz w:val="22"/>
          <w:szCs w:val="22"/>
        </w:rPr>
        <w:t>_</w:t>
      </w:r>
      <w:r w:rsidR="003C3CF0" w:rsidRPr="003553A2">
        <w:rPr>
          <w:rFonts w:ascii="Times New Roman" w:hAnsi="Times New Roman" w:cs="Times New Roman"/>
          <w:sz w:val="22"/>
          <w:szCs w:val="22"/>
          <w:lang w:val="en-US"/>
        </w:rPr>
        <w:t>escrow</w:t>
      </w:r>
      <w:r w:rsidR="003C3CF0" w:rsidRPr="003553A2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3C3CF0" w:rsidRPr="003553A2">
        <w:rPr>
          <w:rFonts w:ascii="Times New Roman" w:hAnsi="Times New Roman" w:cs="Times New Roman"/>
          <w:sz w:val="22"/>
          <w:szCs w:val="22"/>
          <w:lang w:val="en-US"/>
        </w:rPr>
        <w:t>vtb</w:t>
      </w:r>
      <w:proofErr w:type="spellEnd"/>
      <w:r w:rsidR="003C3CF0" w:rsidRPr="003553A2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3C3CF0" w:rsidRPr="003553A2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, номер телефона: </w:t>
      </w:r>
      <w:r w:rsidR="003C3CF0" w:rsidRPr="003553A2">
        <w:rPr>
          <w:rFonts w:ascii="Times New Roman" w:hAnsi="Times New Roman" w:cs="Times New Roman"/>
          <w:sz w:val="22"/>
          <w:szCs w:val="22"/>
        </w:rPr>
        <w:t>8-800-100-24-24; +7-495-960-24-24</w:t>
      </w:r>
      <w:r w:rsidRPr="003553A2">
        <w:rPr>
          <w:rFonts w:ascii="Times New Roman" w:hAnsi="Times New Roman" w:cs="Times New Roman"/>
          <w:sz w:val="22"/>
          <w:szCs w:val="22"/>
        </w:rPr>
        <w:t xml:space="preserve"> (также именуемый Банк/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>-агент).</w:t>
      </w:r>
    </w:p>
    <w:p w14:paraId="7ACDC9D2" w14:textId="4A688924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>Бенефициар:</w:t>
      </w:r>
      <w:r w:rsidRPr="003553A2">
        <w:rPr>
          <w:rFonts w:ascii="Times New Roman" w:hAnsi="Times New Roman" w:cs="Times New Roman"/>
          <w:sz w:val="22"/>
          <w:szCs w:val="22"/>
        </w:rPr>
        <w:t xml:space="preserve"> ООО «</w:t>
      </w:r>
      <w:r w:rsidR="006557A0">
        <w:rPr>
          <w:rFonts w:ascii="Times New Roman" w:hAnsi="Times New Roman" w:cs="Times New Roman"/>
          <w:sz w:val="22"/>
          <w:szCs w:val="22"/>
        </w:rPr>
        <w:t>С</w:t>
      </w:r>
      <w:r w:rsidR="00F27260">
        <w:rPr>
          <w:rFonts w:ascii="Times New Roman" w:hAnsi="Times New Roman" w:cs="Times New Roman"/>
          <w:sz w:val="22"/>
          <w:szCs w:val="22"/>
        </w:rPr>
        <w:t xml:space="preserve">пециализированный Застройщик </w:t>
      </w:r>
      <w:proofErr w:type="gramStart"/>
      <w:r w:rsidR="00F27260">
        <w:rPr>
          <w:rFonts w:ascii="Times New Roman" w:hAnsi="Times New Roman" w:cs="Times New Roman"/>
          <w:sz w:val="22"/>
          <w:szCs w:val="22"/>
        </w:rPr>
        <w:t>«</w:t>
      </w:r>
      <w:r w:rsidR="008F5C37">
        <w:rPr>
          <w:rFonts w:ascii="Times New Roman" w:hAnsi="Times New Roman" w:cs="Times New Roman"/>
          <w:sz w:val="22"/>
          <w:szCs w:val="22"/>
        </w:rPr>
        <w:t xml:space="preserve"> М</w:t>
      </w:r>
      <w:proofErr w:type="gramEnd"/>
      <w:r w:rsidR="008F5C37">
        <w:rPr>
          <w:rFonts w:ascii="Times New Roman" w:hAnsi="Times New Roman" w:cs="Times New Roman"/>
          <w:sz w:val="22"/>
          <w:szCs w:val="22"/>
        </w:rPr>
        <w:t xml:space="preserve"> 10</w:t>
      </w:r>
      <w:r w:rsidRPr="003553A2">
        <w:rPr>
          <w:rFonts w:ascii="Times New Roman" w:hAnsi="Times New Roman" w:cs="Times New Roman"/>
          <w:sz w:val="22"/>
          <w:szCs w:val="22"/>
        </w:rPr>
        <w:t xml:space="preserve">». </w:t>
      </w:r>
    </w:p>
    <w:p w14:paraId="43C488E1" w14:textId="77777777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>Депонируемая сумма: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8158B6">
        <w:rPr>
          <w:rFonts w:ascii="Times New Roman" w:hAnsi="Times New Roman" w:cs="Times New Roman"/>
          <w:sz w:val="22"/>
          <w:szCs w:val="22"/>
          <w:highlight w:val="darkGray"/>
        </w:rPr>
        <w:t>___________ (________) рублей 00 коп.</w:t>
      </w:r>
    </w:p>
    <w:p w14:paraId="65C408DC" w14:textId="77777777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 xml:space="preserve">Срок открытия Участником долевого строительства счета </w:t>
      </w:r>
      <w:proofErr w:type="spellStart"/>
      <w:r w:rsidRPr="003553A2">
        <w:rPr>
          <w:rFonts w:ascii="Times New Roman" w:hAnsi="Times New Roman" w:cs="Times New Roman"/>
          <w:b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- 2 (Два) рабочих дня после подписания настоящего Договора.</w:t>
      </w:r>
    </w:p>
    <w:p w14:paraId="2C94DA0E" w14:textId="70F849D9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 xml:space="preserve">Срок внесения Депонируемой суммы на счет </w:t>
      </w:r>
      <w:proofErr w:type="spellStart"/>
      <w:r w:rsidRPr="003553A2">
        <w:rPr>
          <w:rFonts w:ascii="Times New Roman" w:hAnsi="Times New Roman" w:cs="Times New Roman"/>
          <w:b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084076">
        <w:rPr>
          <w:rFonts w:ascii="Times New Roman" w:hAnsi="Times New Roman" w:cs="Times New Roman"/>
          <w:sz w:val="22"/>
          <w:szCs w:val="22"/>
        </w:rPr>
        <w:t>–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084076">
        <w:rPr>
          <w:rFonts w:ascii="Times New Roman" w:hAnsi="Times New Roman" w:cs="Times New Roman"/>
          <w:sz w:val="22"/>
          <w:szCs w:val="22"/>
        </w:rPr>
        <w:t>согласно п. 5.3. Договора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</w:p>
    <w:p w14:paraId="0628B652" w14:textId="7C4D41B1" w:rsidR="0000466D" w:rsidRPr="003553A2" w:rsidRDefault="0000466D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 xml:space="preserve">Срок условного депонирования Депонируемой суммы на счете </w:t>
      </w:r>
      <w:proofErr w:type="spellStart"/>
      <w:r w:rsidRPr="003553A2">
        <w:rPr>
          <w:rFonts w:ascii="Times New Roman" w:hAnsi="Times New Roman" w:cs="Times New Roman"/>
          <w:b/>
          <w:sz w:val="22"/>
          <w:szCs w:val="22"/>
        </w:rPr>
        <w:t>эскроу</w:t>
      </w:r>
      <w:proofErr w:type="spellEnd"/>
      <w:r w:rsidRPr="001B296A">
        <w:rPr>
          <w:rFonts w:ascii="Times New Roman" w:hAnsi="Times New Roman" w:cs="Times New Roman"/>
          <w:sz w:val="22"/>
          <w:szCs w:val="22"/>
        </w:rPr>
        <w:t xml:space="preserve">: </w:t>
      </w:r>
      <w:r w:rsidR="001B296A" w:rsidRPr="001B296A">
        <w:rPr>
          <w:rFonts w:ascii="Times New Roman" w:hAnsi="Times New Roman" w:cs="Times New Roman"/>
          <w:sz w:val="22"/>
          <w:szCs w:val="22"/>
        </w:rPr>
        <w:t>31</w:t>
      </w:r>
      <w:r w:rsidR="00E873C8" w:rsidRPr="001B296A">
        <w:rPr>
          <w:rFonts w:ascii="Times New Roman" w:hAnsi="Times New Roman" w:cs="Times New Roman"/>
          <w:sz w:val="22"/>
          <w:szCs w:val="22"/>
        </w:rPr>
        <w:t>.</w:t>
      </w:r>
      <w:r w:rsidR="006D6300" w:rsidRPr="001B296A">
        <w:rPr>
          <w:rFonts w:ascii="Times New Roman" w:hAnsi="Times New Roman" w:cs="Times New Roman"/>
          <w:sz w:val="22"/>
          <w:szCs w:val="22"/>
        </w:rPr>
        <w:t>0</w:t>
      </w:r>
      <w:r w:rsidR="001B296A" w:rsidRPr="001B296A">
        <w:rPr>
          <w:rFonts w:ascii="Times New Roman" w:hAnsi="Times New Roman" w:cs="Times New Roman"/>
          <w:sz w:val="22"/>
          <w:szCs w:val="22"/>
        </w:rPr>
        <w:t>3</w:t>
      </w:r>
      <w:r w:rsidR="00E873C8" w:rsidRPr="001B296A">
        <w:rPr>
          <w:rFonts w:ascii="Times New Roman" w:hAnsi="Times New Roman" w:cs="Times New Roman"/>
          <w:sz w:val="22"/>
          <w:szCs w:val="22"/>
        </w:rPr>
        <w:t>.202</w:t>
      </w:r>
      <w:r w:rsidR="001B296A" w:rsidRPr="001B296A">
        <w:rPr>
          <w:rFonts w:ascii="Times New Roman" w:hAnsi="Times New Roman" w:cs="Times New Roman"/>
          <w:sz w:val="22"/>
          <w:szCs w:val="22"/>
        </w:rPr>
        <w:t>7</w:t>
      </w:r>
      <w:r w:rsidR="00E873C8" w:rsidRPr="001B296A">
        <w:rPr>
          <w:rFonts w:ascii="Times New Roman" w:hAnsi="Times New Roman" w:cs="Times New Roman"/>
          <w:sz w:val="22"/>
          <w:szCs w:val="22"/>
        </w:rPr>
        <w:t>, но</w:t>
      </w:r>
      <w:r w:rsidR="00E873C8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 xml:space="preserve">не более чем 6 (Шесть) месяцев с даты ввода </w:t>
      </w:r>
      <w:r w:rsidR="00824EBD" w:rsidRPr="003553A2">
        <w:rPr>
          <w:rFonts w:ascii="Times New Roman" w:hAnsi="Times New Roman" w:cs="Times New Roman"/>
          <w:sz w:val="22"/>
          <w:szCs w:val="22"/>
        </w:rPr>
        <w:t>Объекта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в эксплуатацию.</w:t>
      </w:r>
    </w:p>
    <w:p w14:paraId="06C44B7C" w14:textId="468B1416" w:rsidR="000C4AEA" w:rsidRPr="003553A2" w:rsidRDefault="000C4AEA" w:rsidP="003553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53A2">
        <w:rPr>
          <w:rFonts w:ascii="Times New Roman" w:hAnsi="Times New Roman" w:cs="Times New Roman"/>
          <w:b/>
          <w:sz w:val="22"/>
          <w:szCs w:val="22"/>
        </w:rPr>
        <w:t xml:space="preserve">Основания перечисления Застройщику (бенефициару) депонированной суммы: </w:t>
      </w:r>
      <w:r w:rsidRPr="003553A2">
        <w:rPr>
          <w:rFonts w:ascii="Times New Roman" w:hAnsi="Times New Roman" w:cs="Times New Roman"/>
          <w:bCs/>
          <w:sz w:val="22"/>
          <w:szCs w:val="22"/>
        </w:rPr>
        <w:t>при наступлении условий, предусмотренных Законом 214-ФЗ.</w:t>
      </w:r>
    </w:p>
    <w:p w14:paraId="1185E071" w14:textId="77777777" w:rsidR="000C4AEA" w:rsidRPr="003553A2" w:rsidRDefault="000C4AEA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Бенефициар и Депонент предлагают (адресуют оферту) Банку ВТБ (ПАО) заключить трехсторонний Договор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на условиях Правил совершения операций по счетам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физических лиц в Банке ВТБ (ПАО), открытым для расчетов по договорам об участии в долевом строительстве, разработанных Банком ВТБ (ПАО) и размещенных на официальном интернет-сайте Банка ВТБ (ПАО) по адресу </w:t>
      </w:r>
      <w:hyperlink r:id="rId16" w:history="1">
        <w:r w:rsidRPr="003553A2">
          <w:rPr>
            <w:rFonts w:ascii="Times New Roman" w:hAnsi="Times New Roman" w:cs="Times New Roman"/>
            <w:sz w:val="22"/>
            <w:szCs w:val="22"/>
            <w:u w:val="single"/>
          </w:rPr>
          <w:t>www.vtb.ru</w:t>
        </w:r>
      </w:hyperlink>
      <w:r w:rsidRPr="003553A2">
        <w:rPr>
          <w:rFonts w:ascii="Times New Roman" w:hAnsi="Times New Roman" w:cs="Times New Roman"/>
          <w:sz w:val="22"/>
          <w:szCs w:val="22"/>
        </w:rPr>
        <w:t xml:space="preserve"> (далее – Правила)».</w:t>
      </w:r>
    </w:p>
    <w:p w14:paraId="58001A6D" w14:textId="77777777" w:rsidR="000C4AEA" w:rsidRPr="00084076" w:rsidRDefault="000C4AEA" w:rsidP="003553A2">
      <w:pPr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Бенефициар поручает (предоставляет полномочия) Депоненту передать Банку ВТБ (ПАО) Договор участия в строительстве, заключенный (зарегистрированный) в установленном действующим законодательством порядке, в качестве </w:t>
      </w:r>
      <w:r w:rsidRPr="00084076">
        <w:rPr>
          <w:rFonts w:ascii="Times New Roman" w:hAnsi="Times New Roman" w:cs="Times New Roman"/>
          <w:sz w:val="22"/>
          <w:szCs w:val="22"/>
        </w:rPr>
        <w:t xml:space="preserve">документа, содержащего оферту Бенефициара о заключении Договора счета </w:t>
      </w:r>
      <w:proofErr w:type="spellStart"/>
      <w:r w:rsidRPr="00084076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084076">
        <w:rPr>
          <w:rFonts w:ascii="Times New Roman" w:hAnsi="Times New Roman" w:cs="Times New Roman"/>
          <w:sz w:val="22"/>
          <w:szCs w:val="22"/>
        </w:rPr>
        <w:t>.</w:t>
      </w:r>
    </w:p>
    <w:p w14:paraId="480F4411" w14:textId="77777777" w:rsidR="005B115E" w:rsidRPr="005B115E" w:rsidRDefault="0000466D" w:rsidP="005B115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84076">
        <w:rPr>
          <w:rFonts w:ascii="Times New Roman" w:hAnsi="Times New Roman" w:cs="Times New Roman"/>
          <w:sz w:val="22"/>
          <w:szCs w:val="22"/>
        </w:rPr>
        <w:t xml:space="preserve">5.3. </w:t>
      </w:r>
      <w:r w:rsidR="005B115E" w:rsidRPr="005B115E">
        <w:rPr>
          <w:rFonts w:ascii="Times New Roman" w:hAnsi="Times New Roman" w:cs="Times New Roman"/>
          <w:sz w:val="22"/>
          <w:szCs w:val="22"/>
        </w:rPr>
        <w:t xml:space="preserve">Внесение денежных средств Участником долевого строительства в счет уплаты цены Договора на счет </w:t>
      </w:r>
      <w:proofErr w:type="spellStart"/>
      <w:r w:rsidR="005B115E" w:rsidRPr="005B115E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="005B115E" w:rsidRPr="005B115E">
        <w:rPr>
          <w:rFonts w:ascii="Times New Roman" w:hAnsi="Times New Roman" w:cs="Times New Roman"/>
          <w:sz w:val="22"/>
          <w:szCs w:val="22"/>
        </w:rPr>
        <w:t xml:space="preserve"> производится в следующем порядке:</w:t>
      </w:r>
    </w:p>
    <w:p w14:paraId="0CB30CAE" w14:textId="458E9B71" w:rsidR="005B115E" w:rsidRDefault="005B115E" w:rsidP="005B115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115E">
        <w:rPr>
          <w:rFonts w:ascii="Times New Roman" w:hAnsi="Times New Roman" w:cs="Times New Roman"/>
          <w:sz w:val="22"/>
          <w:szCs w:val="22"/>
        </w:rPr>
        <w:t xml:space="preserve">- </w:t>
      </w:r>
      <w:r w:rsidR="00A10AC2">
        <w:rPr>
          <w:rFonts w:ascii="Times New Roman" w:hAnsi="Times New Roman" w:cs="Times New Roman"/>
          <w:sz w:val="22"/>
          <w:szCs w:val="22"/>
        </w:rPr>
        <w:t xml:space="preserve">первоначальный взнос </w:t>
      </w:r>
      <w:r w:rsidR="00A10AC2" w:rsidRPr="003553A2">
        <w:rPr>
          <w:rFonts w:ascii="Times New Roman" w:hAnsi="Times New Roman" w:cs="Times New Roman"/>
          <w:sz w:val="22"/>
          <w:szCs w:val="22"/>
        </w:rPr>
        <w:t xml:space="preserve">в размере </w:t>
      </w:r>
      <w:r w:rsidR="00A10AC2">
        <w:rPr>
          <w:rFonts w:ascii="Times New Roman" w:hAnsi="Times New Roman" w:cs="Times New Roman"/>
          <w:sz w:val="22"/>
          <w:szCs w:val="22"/>
        </w:rPr>
        <w:t xml:space="preserve"> </w:t>
      </w:r>
      <w:r w:rsidRPr="005B115E">
        <w:rPr>
          <w:rFonts w:ascii="Times New Roman" w:hAnsi="Times New Roman" w:cs="Times New Roman"/>
          <w:sz w:val="22"/>
          <w:szCs w:val="22"/>
        </w:rPr>
        <w:t xml:space="preserve">за счет собственных денежных средств Участника долевого строительства в размере </w:t>
      </w:r>
      <w:r w:rsidRPr="005B115E">
        <w:rPr>
          <w:rFonts w:ascii="Times New Roman" w:hAnsi="Times New Roman" w:cs="Times New Roman"/>
          <w:b/>
          <w:sz w:val="22"/>
          <w:szCs w:val="22"/>
          <w:highlight w:val="yellow"/>
        </w:rPr>
        <w:t>__________________(___________________)</w:t>
      </w:r>
      <w:r w:rsidRPr="005B115E">
        <w:rPr>
          <w:rFonts w:ascii="Times New Roman" w:hAnsi="Times New Roman" w:cs="Times New Roman"/>
          <w:b/>
          <w:sz w:val="22"/>
          <w:szCs w:val="22"/>
        </w:rPr>
        <w:t xml:space="preserve"> рублей 00 коп</w:t>
      </w:r>
      <w:r w:rsidRPr="005B115E">
        <w:rPr>
          <w:rFonts w:ascii="Times New Roman" w:hAnsi="Times New Roman" w:cs="Times New Roman"/>
          <w:sz w:val="22"/>
          <w:szCs w:val="22"/>
        </w:rPr>
        <w:t xml:space="preserve">,   любым способом, не противоречащим действующему законодательству Российской Федерации, на счет </w:t>
      </w:r>
      <w:proofErr w:type="spellStart"/>
      <w:r w:rsidRPr="005B115E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5B115E">
        <w:rPr>
          <w:rFonts w:ascii="Times New Roman" w:hAnsi="Times New Roman" w:cs="Times New Roman"/>
          <w:sz w:val="22"/>
          <w:szCs w:val="22"/>
        </w:rPr>
        <w:t xml:space="preserve"> не позднее 10 рабочих дней с даты регистрации настоящего Договора в Федеральной службе государственной регистрации, кадастра и картографии. Указанная сумма вносится Участником долевого строительства с использованием номинального счета Общества с ограниченной ответственностью «Экосистема недвижимости «Метр квадратный» (далее – ООО «Экосистема недвижимости М2»). Денежные средства зачисляются Участником долевого строительства на Номинальный счет не позднее 1 (Одного) рабочего дня с даты подписания настоящего Договора. Расходы по расчетам с Застройщиком с использованием Номинального счета несет Участник Долевого строительства.  Перечисление денежных средств на счет </w:t>
      </w:r>
      <w:proofErr w:type="spellStart"/>
      <w:r w:rsidRPr="005B115E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5B115E">
        <w:rPr>
          <w:rFonts w:ascii="Times New Roman" w:hAnsi="Times New Roman" w:cs="Times New Roman"/>
          <w:sz w:val="22"/>
          <w:szCs w:val="22"/>
        </w:rPr>
        <w:t xml:space="preserve">, открытый на имя Участника долевого строительства в уполномоченном банке в счет оплаты Цены Договора осуществляется ООО «Экосистема недвижимости М2» в течение от 1 (одного) рабочего дня до 5 (пяти) рабочих дней с момента получения ООО «Экосистема недвижимости М2» информации от органа, осуществляющего государственную регистрацию, о государственной регистрации  настоящего Договора.  При этом в любом случае указанная сумма первоначального взноса должна быть внесена на счет </w:t>
      </w:r>
      <w:proofErr w:type="spellStart"/>
      <w:r w:rsidRPr="005B115E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5B115E">
        <w:rPr>
          <w:rFonts w:ascii="Times New Roman" w:hAnsi="Times New Roman" w:cs="Times New Roman"/>
          <w:sz w:val="22"/>
          <w:szCs w:val="22"/>
        </w:rPr>
        <w:t xml:space="preserve"> не позднее 10 рабочих дней с даты регистрации настоящего Договора в Федеральной службе государственной </w:t>
      </w:r>
      <w:r w:rsidRPr="005B115E">
        <w:rPr>
          <w:rFonts w:ascii="Times New Roman" w:hAnsi="Times New Roman" w:cs="Times New Roman"/>
          <w:sz w:val="22"/>
          <w:szCs w:val="22"/>
        </w:rPr>
        <w:lastRenderedPageBreak/>
        <w:t>регистрации, кадастра и картографии.</w:t>
      </w:r>
    </w:p>
    <w:p w14:paraId="216CE22A" w14:textId="42614FC1" w:rsidR="00A10AC2" w:rsidRPr="003553A2" w:rsidRDefault="00A10AC2" w:rsidP="00A10AC2">
      <w:pPr>
        <w:pStyle w:val="a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оставшуюся сумму в размере </w:t>
      </w:r>
      <w:r w:rsidRPr="00801E96">
        <w:rPr>
          <w:sz w:val="22"/>
          <w:szCs w:val="22"/>
          <w:highlight w:val="darkGray"/>
        </w:rPr>
        <w:t>_________________ (_______________________) рублей</w:t>
      </w:r>
      <w:r w:rsidRPr="003553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 копеек равными ежеквартальными платежами в размере </w:t>
      </w:r>
      <w:r w:rsidRPr="00801E96">
        <w:rPr>
          <w:sz w:val="22"/>
          <w:szCs w:val="22"/>
          <w:highlight w:val="darkGray"/>
        </w:rPr>
        <w:t>_________________ (_______________________) рублей</w:t>
      </w:r>
      <w:r w:rsidRPr="003553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 копеек не позднее 15 числа последнего месяца квартала путем безналичного перечисления на счет </w:t>
      </w:r>
      <w:proofErr w:type="spellStart"/>
      <w:r>
        <w:rPr>
          <w:sz w:val="22"/>
          <w:szCs w:val="22"/>
        </w:rPr>
        <w:t>эскроу</w:t>
      </w:r>
      <w:proofErr w:type="spellEnd"/>
      <w:r>
        <w:rPr>
          <w:sz w:val="22"/>
          <w:szCs w:val="22"/>
        </w:rPr>
        <w:t xml:space="preserve"> в срок до </w:t>
      </w:r>
      <w:r w:rsidR="00F27260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 года. </w:t>
      </w:r>
    </w:p>
    <w:p w14:paraId="63F9CB8E" w14:textId="5F3A85FA" w:rsidR="0000466D" w:rsidRPr="00084076" w:rsidRDefault="0000466D" w:rsidP="003553A2">
      <w:pPr>
        <w:pStyle w:val="ab"/>
        <w:spacing w:after="0"/>
        <w:ind w:firstLine="708"/>
        <w:jc w:val="both"/>
        <w:rPr>
          <w:sz w:val="22"/>
          <w:szCs w:val="22"/>
        </w:rPr>
      </w:pPr>
      <w:r w:rsidRPr="00084076">
        <w:rPr>
          <w:sz w:val="22"/>
          <w:szCs w:val="22"/>
        </w:rPr>
        <w:t xml:space="preserve">5.4. Обязанность Участника долевого строительства по оплате Цены Договора считается исполненной с даты </w:t>
      </w:r>
      <w:r w:rsidR="006A3801" w:rsidRPr="00084076">
        <w:rPr>
          <w:sz w:val="22"/>
          <w:szCs w:val="22"/>
        </w:rPr>
        <w:t>поступления</w:t>
      </w:r>
      <w:r w:rsidRPr="00084076">
        <w:rPr>
          <w:sz w:val="22"/>
          <w:szCs w:val="22"/>
        </w:rPr>
        <w:t xml:space="preserve"> в полном объеме денежных средств, в определенном пунктами 5.1., 5.</w:t>
      </w:r>
      <w:r w:rsidR="00E67A51" w:rsidRPr="00084076">
        <w:rPr>
          <w:sz w:val="22"/>
          <w:szCs w:val="22"/>
        </w:rPr>
        <w:t>3</w:t>
      </w:r>
      <w:r w:rsidRPr="00084076">
        <w:rPr>
          <w:sz w:val="22"/>
          <w:szCs w:val="22"/>
        </w:rPr>
        <w:t xml:space="preserve"> Договора размере, на счет </w:t>
      </w:r>
      <w:proofErr w:type="spellStart"/>
      <w:r w:rsidRPr="00084076">
        <w:rPr>
          <w:sz w:val="22"/>
          <w:szCs w:val="22"/>
        </w:rPr>
        <w:t>эскроу</w:t>
      </w:r>
      <w:proofErr w:type="spellEnd"/>
      <w:r w:rsidRPr="00084076">
        <w:rPr>
          <w:sz w:val="22"/>
          <w:szCs w:val="22"/>
        </w:rPr>
        <w:t xml:space="preserve"> в полном объеме.</w:t>
      </w:r>
    </w:p>
    <w:p w14:paraId="6AD21884" w14:textId="69CA29C8" w:rsidR="006A3801" w:rsidRPr="00084076" w:rsidRDefault="006A3801" w:rsidP="003553A2">
      <w:pPr>
        <w:pStyle w:val="ab"/>
        <w:spacing w:after="0"/>
        <w:ind w:firstLine="708"/>
        <w:jc w:val="both"/>
        <w:rPr>
          <w:sz w:val="22"/>
          <w:szCs w:val="22"/>
        </w:rPr>
      </w:pPr>
      <w:r w:rsidRPr="00084076">
        <w:rPr>
          <w:sz w:val="22"/>
          <w:szCs w:val="22"/>
        </w:rPr>
        <w:t xml:space="preserve">Проценты на сумму денежных средств, находящихся на счете </w:t>
      </w:r>
      <w:proofErr w:type="spellStart"/>
      <w:r w:rsidRPr="00084076">
        <w:rPr>
          <w:sz w:val="22"/>
          <w:szCs w:val="22"/>
        </w:rPr>
        <w:t>эскроу</w:t>
      </w:r>
      <w:proofErr w:type="spellEnd"/>
      <w:r w:rsidRPr="00084076">
        <w:rPr>
          <w:sz w:val="22"/>
          <w:szCs w:val="22"/>
        </w:rPr>
        <w:t xml:space="preserve">, не начисляются. Вознаграждение уполномоченному банку, являющемуся </w:t>
      </w:r>
      <w:proofErr w:type="spellStart"/>
      <w:r w:rsidRPr="00084076">
        <w:rPr>
          <w:sz w:val="22"/>
          <w:szCs w:val="22"/>
        </w:rPr>
        <w:t>эскроу</w:t>
      </w:r>
      <w:proofErr w:type="spellEnd"/>
      <w:r w:rsidRPr="00084076">
        <w:rPr>
          <w:sz w:val="22"/>
          <w:szCs w:val="22"/>
        </w:rPr>
        <w:t xml:space="preserve">-агентом по счету </w:t>
      </w:r>
      <w:proofErr w:type="spellStart"/>
      <w:r w:rsidRPr="00084076">
        <w:rPr>
          <w:sz w:val="22"/>
          <w:szCs w:val="22"/>
        </w:rPr>
        <w:t>эскроу</w:t>
      </w:r>
      <w:proofErr w:type="spellEnd"/>
      <w:r w:rsidRPr="00084076">
        <w:rPr>
          <w:sz w:val="22"/>
          <w:szCs w:val="22"/>
        </w:rPr>
        <w:t>, не выплачивается.</w:t>
      </w:r>
    </w:p>
    <w:p w14:paraId="7078D85A" w14:textId="1273E742" w:rsidR="0000466D" w:rsidRPr="003553A2" w:rsidRDefault="0000466D" w:rsidP="003553A2">
      <w:pPr>
        <w:pStyle w:val="ab"/>
        <w:spacing w:after="0"/>
        <w:ind w:firstLine="708"/>
        <w:jc w:val="both"/>
        <w:rPr>
          <w:sz w:val="22"/>
          <w:szCs w:val="22"/>
        </w:rPr>
      </w:pPr>
      <w:r w:rsidRPr="003553A2">
        <w:rPr>
          <w:sz w:val="22"/>
          <w:szCs w:val="22"/>
        </w:rPr>
        <w:t xml:space="preserve">5.5. Участник долевого строительства вправе уплатить цену Договора досрочно, но не ранее даты государственной регистрации настоящего Договора в установленном законом порядке и не позднее окончания строительства </w:t>
      </w:r>
      <w:r w:rsidR="00EE5668" w:rsidRPr="003553A2">
        <w:rPr>
          <w:sz w:val="22"/>
          <w:szCs w:val="22"/>
        </w:rPr>
        <w:t>Объекта</w:t>
      </w:r>
      <w:r w:rsidRPr="003553A2">
        <w:rPr>
          <w:sz w:val="22"/>
          <w:szCs w:val="22"/>
        </w:rPr>
        <w:t>.</w:t>
      </w:r>
    </w:p>
    <w:p w14:paraId="6F778A29" w14:textId="44CC2053" w:rsidR="000A6FEA" w:rsidRPr="003553A2" w:rsidRDefault="000A6FEA" w:rsidP="003553A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</w:r>
      <w:r w:rsidR="0000466D" w:rsidRPr="003553A2">
        <w:rPr>
          <w:rFonts w:ascii="Times New Roman" w:hAnsi="Times New Roman" w:cs="Times New Roman"/>
          <w:sz w:val="22"/>
          <w:szCs w:val="22"/>
        </w:rPr>
        <w:t xml:space="preserve">5.6. </w:t>
      </w:r>
      <w:r w:rsidRPr="003553A2">
        <w:rPr>
          <w:rFonts w:ascii="Times New Roman" w:hAnsi="Times New Roman" w:cs="Times New Roman"/>
          <w:sz w:val="22"/>
          <w:szCs w:val="22"/>
        </w:rPr>
        <w:t>Цен</w:t>
      </w:r>
      <w:r w:rsidR="00710E0D" w:rsidRPr="003553A2">
        <w:rPr>
          <w:rFonts w:ascii="Times New Roman" w:hAnsi="Times New Roman" w:cs="Times New Roman"/>
          <w:sz w:val="22"/>
          <w:szCs w:val="22"/>
        </w:rPr>
        <w:t>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710E0D" w:rsidRPr="003553A2">
        <w:rPr>
          <w:rFonts w:ascii="Times New Roman" w:hAnsi="Times New Roman" w:cs="Times New Roman"/>
          <w:sz w:val="22"/>
          <w:szCs w:val="22"/>
        </w:rPr>
        <w:t xml:space="preserve"> является фиксированной и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710E0D" w:rsidRPr="003553A2">
        <w:rPr>
          <w:rFonts w:ascii="Times New Roman" w:hAnsi="Times New Roman" w:cs="Times New Roman"/>
          <w:sz w:val="22"/>
          <w:szCs w:val="22"/>
        </w:rPr>
        <w:t xml:space="preserve">не </w:t>
      </w:r>
      <w:r w:rsidRPr="003553A2">
        <w:rPr>
          <w:rFonts w:ascii="Times New Roman" w:hAnsi="Times New Roman" w:cs="Times New Roman"/>
          <w:sz w:val="22"/>
          <w:szCs w:val="22"/>
        </w:rPr>
        <w:t>может быть изменен</w:t>
      </w:r>
      <w:r w:rsidR="00710E0D" w:rsidRPr="003553A2">
        <w:rPr>
          <w:rFonts w:ascii="Times New Roman" w:hAnsi="Times New Roman" w:cs="Times New Roman"/>
          <w:sz w:val="22"/>
          <w:szCs w:val="22"/>
        </w:rPr>
        <w:t>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по соглашению Сторон</w:t>
      </w:r>
      <w:r w:rsidR="00710E0D" w:rsidRPr="003553A2">
        <w:rPr>
          <w:rFonts w:ascii="Times New Roman" w:hAnsi="Times New Roman" w:cs="Times New Roman"/>
          <w:sz w:val="22"/>
          <w:szCs w:val="22"/>
        </w:rPr>
        <w:t xml:space="preserve">, за исключением </w:t>
      </w:r>
      <w:r w:rsidRPr="003553A2">
        <w:rPr>
          <w:rFonts w:ascii="Times New Roman" w:hAnsi="Times New Roman" w:cs="Times New Roman"/>
          <w:sz w:val="22"/>
          <w:szCs w:val="22"/>
        </w:rPr>
        <w:t>случа</w:t>
      </w:r>
      <w:r w:rsidR="00710E0D" w:rsidRPr="003553A2">
        <w:rPr>
          <w:rFonts w:ascii="Times New Roman" w:hAnsi="Times New Roman" w:cs="Times New Roman"/>
          <w:sz w:val="22"/>
          <w:szCs w:val="22"/>
        </w:rPr>
        <w:t>ев</w:t>
      </w:r>
      <w:r w:rsidRPr="003553A2">
        <w:rPr>
          <w:rFonts w:ascii="Times New Roman" w:hAnsi="Times New Roman" w:cs="Times New Roman"/>
          <w:sz w:val="22"/>
          <w:szCs w:val="22"/>
        </w:rPr>
        <w:t>, предусмотренных п. 5.</w:t>
      </w:r>
      <w:r w:rsidR="0000466D" w:rsidRPr="003553A2">
        <w:rPr>
          <w:rFonts w:ascii="Times New Roman" w:hAnsi="Times New Roman" w:cs="Times New Roman"/>
          <w:sz w:val="22"/>
          <w:szCs w:val="22"/>
        </w:rPr>
        <w:t>7</w:t>
      </w:r>
      <w:r w:rsidRPr="003553A2">
        <w:rPr>
          <w:rFonts w:ascii="Times New Roman" w:hAnsi="Times New Roman" w:cs="Times New Roman"/>
          <w:sz w:val="22"/>
          <w:szCs w:val="22"/>
        </w:rPr>
        <w:t>. настоящего Договора</w:t>
      </w:r>
      <w:r w:rsidR="00710E0D" w:rsidRPr="003553A2">
        <w:rPr>
          <w:rFonts w:ascii="Times New Roman" w:hAnsi="Times New Roman" w:cs="Times New Roman"/>
          <w:sz w:val="22"/>
          <w:szCs w:val="22"/>
        </w:rPr>
        <w:t>. В случае уточнения цены Договора по п. 5.7.</w:t>
      </w:r>
      <w:r w:rsidRPr="003553A2">
        <w:rPr>
          <w:rFonts w:ascii="Times New Roman" w:hAnsi="Times New Roman" w:cs="Times New Roman"/>
          <w:sz w:val="22"/>
          <w:szCs w:val="22"/>
        </w:rPr>
        <w:t xml:space="preserve"> подписание дополнительного соглашения к настоящему Договору не требуется.</w:t>
      </w:r>
    </w:p>
    <w:p w14:paraId="4AC26468" w14:textId="08602DF0" w:rsidR="006A3801" w:rsidRPr="003553A2" w:rsidRDefault="00C71B16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5.</w:t>
      </w:r>
      <w:r w:rsidR="0000466D" w:rsidRPr="003553A2">
        <w:rPr>
          <w:rFonts w:ascii="Times New Roman" w:hAnsi="Times New Roman" w:cs="Times New Roman"/>
          <w:sz w:val="22"/>
          <w:szCs w:val="22"/>
        </w:rPr>
        <w:t>7.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6A3801" w:rsidRPr="003553A2">
        <w:rPr>
          <w:rFonts w:ascii="Times New Roman" w:hAnsi="Times New Roman" w:cs="Times New Roman"/>
          <w:sz w:val="22"/>
          <w:szCs w:val="22"/>
        </w:rPr>
        <w:t>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фактическая площадь</w:t>
      </w:r>
      <w:r w:rsidR="006557A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="006A3801" w:rsidRPr="003553A2">
        <w:rPr>
          <w:rFonts w:ascii="Times New Roman" w:hAnsi="Times New Roman" w:cs="Times New Roman"/>
          <w:sz w:val="22"/>
          <w:szCs w:val="22"/>
        </w:rPr>
        <w:t>, передаваем</w:t>
      </w:r>
      <w:r w:rsidR="006557A0">
        <w:rPr>
          <w:rFonts w:ascii="Times New Roman" w:hAnsi="Times New Roman" w:cs="Times New Roman"/>
          <w:sz w:val="22"/>
          <w:szCs w:val="22"/>
        </w:rPr>
        <w:t>ой</w:t>
      </w:r>
      <w:r w:rsidR="006A3801" w:rsidRPr="003553A2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Строительства, может отличаться от площади указанной в пункте 1.2. Договора. Уточнение фактической площади</w:t>
      </w:r>
      <w:r w:rsidR="006557A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="006A3801" w:rsidRPr="003553A2">
        <w:rPr>
          <w:rFonts w:ascii="Times New Roman" w:hAnsi="Times New Roman" w:cs="Times New Roman"/>
          <w:sz w:val="22"/>
          <w:szCs w:val="22"/>
        </w:rPr>
        <w:t>, указанно</w:t>
      </w:r>
      <w:r w:rsidR="006557A0">
        <w:rPr>
          <w:rFonts w:ascii="Times New Roman" w:hAnsi="Times New Roman" w:cs="Times New Roman"/>
          <w:sz w:val="22"/>
          <w:szCs w:val="22"/>
        </w:rPr>
        <w:t>й</w:t>
      </w:r>
      <w:r w:rsidR="006A3801" w:rsidRPr="003553A2">
        <w:rPr>
          <w:rFonts w:ascii="Times New Roman" w:hAnsi="Times New Roman" w:cs="Times New Roman"/>
          <w:sz w:val="22"/>
          <w:szCs w:val="22"/>
        </w:rPr>
        <w:t xml:space="preserve"> в пункте 1.2. Договора, производится на основании обмеров </w:t>
      </w:r>
      <w:r w:rsidR="006557A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6A3801" w:rsidRPr="003553A2">
        <w:rPr>
          <w:rFonts w:ascii="Times New Roman" w:hAnsi="Times New Roman" w:cs="Times New Roman"/>
          <w:sz w:val="22"/>
          <w:szCs w:val="22"/>
        </w:rPr>
        <w:t>кадастровым инженером</w:t>
      </w:r>
      <w:r w:rsidR="00127190">
        <w:rPr>
          <w:rFonts w:ascii="Times New Roman" w:hAnsi="Times New Roman" w:cs="Times New Roman"/>
          <w:sz w:val="22"/>
          <w:szCs w:val="22"/>
        </w:rPr>
        <w:t>.</w:t>
      </w:r>
      <w:r w:rsidR="00014202">
        <w:rPr>
          <w:rFonts w:ascii="Times New Roman" w:hAnsi="Times New Roman" w:cs="Times New Roman"/>
          <w:sz w:val="22"/>
          <w:szCs w:val="22"/>
        </w:rPr>
        <w:t xml:space="preserve"> </w:t>
      </w:r>
      <w:r w:rsidR="009519B0" w:rsidRPr="003553A2">
        <w:rPr>
          <w:rFonts w:ascii="Times New Roman" w:hAnsi="Times New Roman" w:cs="Times New Roman"/>
          <w:sz w:val="22"/>
          <w:szCs w:val="22"/>
        </w:rPr>
        <w:t xml:space="preserve">Если в результате проведения замеров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9519B0" w:rsidRPr="003553A2">
        <w:rPr>
          <w:rFonts w:ascii="Times New Roman" w:hAnsi="Times New Roman" w:cs="Times New Roman"/>
          <w:sz w:val="22"/>
          <w:szCs w:val="22"/>
        </w:rPr>
        <w:t xml:space="preserve">уполномоченной организацией будет установлено, что фактическая общая площадь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9519B0" w:rsidRPr="003553A2">
        <w:rPr>
          <w:rFonts w:ascii="Times New Roman" w:hAnsi="Times New Roman" w:cs="Times New Roman"/>
          <w:sz w:val="22"/>
          <w:szCs w:val="22"/>
        </w:rPr>
        <w:t>больше либо меньше, более чем на один метр, указанной в п.1.2. Договора общей площади</w:t>
      </w:r>
      <w:r w:rsidR="00127190">
        <w:rPr>
          <w:rFonts w:ascii="Times New Roman" w:hAnsi="Times New Roman" w:cs="Times New Roman"/>
          <w:sz w:val="22"/>
          <w:szCs w:val="22"/>
        </w:rPr>
        <w:t xml:space="preserve">  Квартиры</w:t>
      </w:r>
      <w:r w:rsidR="009519B0" w:rsidRPr="003553A2">
        <w:rPr>
          <w:rFonts w:ascii="Times New Roman" w:hAnsi="Times New Roman" w:cs="Times New Roman"/>
          <w:sz w:val="22"/>
          <w:szCs w:val="22"/>
        </w:rPr>
        <w:t xml:space="preserve">, то Стороны производят взаиморасчеты, исходя из стоимости одного квадратного метра площади </w:t>
      </w:r>
      <w:r w:rsidR="00207612" w:rsidRPr="008158B6">
        <w:rPr>
          <w:rFonts w:ascii="Times New Roman" w:hAnsi="Times New Roman" w:cs="Times New Roman"/>
          <w:sz w:val="22"/>
          <w:szCs w:val="22"/>
          <w:highlight w:val="darkGray"/>
        </w:rPr>
        <w:t>–</w:t>
      </w:r>
      <w:r w:rsidR="009519B0" w:rsidRPr="008158B6">
        <w:rPr>
          <w:rFonts w:ascii="Times New Roman" w:hAnsi="Times New Roman" w:cs="Times New Roman"/>
          <w:sz w:val="22"/>
          <w:szCs w:val="22"/>
          <w:highlight w:val="darkGray"/>
        </w:rPr>
        <w:t xml:space="preserve"> </w:t>
      </w:r>
      <w:r w:rsidR="003F7877" w:rsidRPr="008158B6">
        <w:rPr>
          <w:rFonts w:ascii="Times New Roman" w:hAnsi="Times New Roman" w:cs="Times New Roman"/>
          <w:sz w:val="22"/>
          <w:szCs w:val="22"/>
          <w:highlight w:val="darkGray"/>
        </w:rPr>
        <w:t>_________</w:t>
      </w:r>
      <w:r w:rsidR="00AD115F" w:rsidRPr="008158B6">
        <w:rPr>
          <w:rFonts w:ascii="Times New Roman" w:hAnsi="Times New Roman" w:cs="Times New Roman"/>
          <w:sz w:val="22"/>
          <w:szCs w:val="22"/>
          <w:highlight w:val="darkGray"/>
        </w:rPr>
        <w:t xml:space="preserve"> </w:t>
      </w:r>
      <w:r w:rsidR="009519B0" w:rsidRPr="008158B6">
        <w:rPr>
          <w:rFonts w:ascii="Times New Roman" w:hAnsi="Times New Roman" w:cs="Times New Roman"/>
          <w:sz w:val="22"/>
          <w:szCs w:val="22"/>
          <w:highlight w:val="darkGray"/>
        </w:rPr>
        <w:t>(</w:t>
      </w:r>
      <w:r w:rsidR="003F7877" w:rsidRPr="008158B6">
        <w:rPr>
          <w:rFonts w:ascii="Times New Roman" w:hAnsi="Times New Roman" w:cs="Times New Roman"/>
          <w:sz w:val="22"/>
          <w:szCs w:val="22"/>
          <w:highlight w:val="darkGray"/>
        </w:rPr>
        <w:t>_____________________</w:t>
      </w:r>
      <w:r w:rsidR="009519B0" w:rsidRPr="008158B6">
        <w:rPr>
          <w:rFonts w:ascii="Times New Roman" w:hAnsi="Times New Roman" w:cs="Times New Roman"/>
          <w:sz w:val="22"/>
          <w:szCs w:val="22"/>
          <w:highlight w:val="darkGray"/>
        </w:rPr>
        <w:t>)</w:t>
      </w:r>
      <w:r w:rsidR="00F87AD8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9519B0" w:rsidRPr="003553A2">
        <w:rPr>
          <w:rFonts w:ascii="Times New Roman" w:hAnsi="Times New Roman" w:cs="Times New Roman"/>
          <w:sz w:val="22"/>
          <w:szCs w:val="22"/>
        </w:rPr>
        <w:t>рублей 00 копеек за один квадратный метр. НДС не облагается.</w:t>
      </w:r>
      <w:r w:rsidR="006A3801" w:rsidRPr="003553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92BF6D" w14:textId="1F1C6B53" w:rsidR="006A3801" w:rsidRPr="003553A2" w:rsidRDefault="006A3801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Если фактическая площадь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 xml:space="preserve">окажется больше площади, указанной в пункте 1.2. настоящего Договора, более чем на 1 (один)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, но не более 5% от данной площади, Участник Долевого строительства обязан дополнительно уплатить Застройщику денежные средства из расчета стоимости 1 (одного) кв. метра на момент заключения настоящего Договора в течение 15 (пятнадцати) календарных дней с момента уведомления его об этом Застройщиком путем внесения денежных средств на расчетный счет Застройщика, указанный в настоящем Договоре, либо в ином порядке, указанном в сообщении (уведомлении) о готовности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к передаче, в соответствии с законодательством Российской Федерации.</w:t>
      </w:r>
    </w:p>
    <w:p w14:paraId="7EC683AC" w14:textId="0CE100F5" w:rsidR="006A3801" w:rsidRPr="003553A2" w:rsidRDefault="006A3801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Если общая площадь</w:t>
      </w:r>
      <w:r w:rsidR="0012719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, передаваем</w:t>
      </w:r>
      <w:r w:rsidR="00127190">
        <w:rPr>
          <w:rFonts w:ascii="Times New Roman" w:hAnsi="Times New Roman" w:cs="Times New Roman"/>
          <w:sz w:val="22"/>
          <w:szCs w:val="22"/>
        </w:rPr>
        <w:t xml:space="preserve">ой </w:t>
      </w:r>
      <w:r w:rsidRPr="003553A2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строительства, окажется меньше площади, указанной в пункте 1.2 настоящего Договора, более чем на 1 (один)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, но не более 5% от данной площади, Застройщик обязан возвратить Участнику долевого строительства сумму, соответствующую стоимости не переданных метров из расчета стоимости 1 (одного) кв. метра на момент заключения настоящего Договора после подписания Акта приема-передачи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>в течение 1 месяца.</w:t>
      </w:r>
    </w:p>
    <w:p w14:paraId="20B65DD7" w14:textId="77777777" w:rsidR="006A3801" w:rsidRPr="003553A2" w:rsidRDefault="006A3801" w:rsidP="003553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Стороны принимают во внимание, что доплата и возврат осуществляется только после ввода Объекта в эксплуатацию.</w:t>
      </w:r>
    </w:p>
    <w:p w14:paraId="522E6B97" w14:textId="42B980BC" w:rsidR="00BC425A" w:rsidRPr="003553A2" w:rsidRDefault="009519B0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5.</w:t>
      </w:r>
      <w:r w:rsidR="0000466D" w:rsidRPr="003553A2">
        <w:rPr>
          <w:rFonts w:ascii="Times New Roman" w:hAnsi="Times New Roman" w:cs="Times New Roman"/>
          <w:sz w:val="22"/>
          <w:szCs w:val="22"/>
        </w:rPr>
        <w:t>8</w:t>
      </w:r>
      <w:r w:rsidRPr="003553A2">
        <w:rPr>
          <w:rFonts w:ascii="Times New Roman" w:hAnsi="Times New Roman" w:cs="Times New Roman"/>
          <w:sz w:val="22"/>
          <w:szCs w:val="22"/>
        </w:rPr>
        <w:t>. Окончательная стоимость</w:t>
      </w:r>
      <w:r w:rsidR="003F7877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127190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sz w:val="22"/>
          <w:szCs w:val="22"/>
        </w:rPr>
        <w:t xml:space="preserve">определяется Сторонами в акте приема </w:t>
      </w:r>
      <w:r w:rsidR="00127190">
        <w:rPr>
          <w:rFonts w:ascii="Times New Roman" w:hAnsi="Times New Roman" w:cs="Times New Roman"/>
          <w:sz w:val="22"/>
          <w:szCs w:val="22"/>
        </w:rPr>
        <w:t>–</w:t>
      </w:r>
      <w:r w:rsidRPr="003553A2">
        <w:rPr>
          <w:rFonts w:ascii="Times New Roman" w:hAnsi="Times New Roman" w:cs="Times New Roman"/>
          <w:sz w:val="22"/>
          <w:szCs w:val="22"/>
        </w:rPr>
        <w:t xml:space="preserve"> передачи</w:t>
      </w:r>
      <w:r w:rsidR="0012719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, который после его подписания Сторонами становится неотъемлемой частью настоящего Договора.</w:t>
      </w:r>
    </w:p>
    <w:p w14:paraId="7B996072" w14:textId="7217FDCD" w:rsidR="006A3801" w:rsidRPr="003553A2" w:rsidRDefault="006A3801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5.9. Долевой взнос включает в себя затраты Застройщика на строительство</w:t>
      </w:r>
      <w:r w:rsidR="0012719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, мест общего пользования в составе общего имущества, внешних и внутренних инженерных сетей, благоустройство прилегающей к дому территории, выполнение работ по возведению балконов (лоджий), иных работ, необходимых для ввода дома в эксплуатацию и передачи Участнику долевого строительства</w:t>
      </w:r>
      <w:r w:rsidR="00127190">
        <w:rPr>
          <w:rFonts w:ascii="Times New Roman" w:hAnsi="Times New Roman" w:cs="Times New Roman"/>
          <w:sz w:val="22"/>
          <w:szCs w:val="22"/>
        </w:rPr>
        <w:t xml:space="preserve"> Квартиры</w:t>
      </w:r>
      <w:r w:rsidRPr="003553A2">
        <w:rPr>
          <w:rFonts w:ascii="Times New Roman" w:hAnsi="Times New Roman" w:cs="Times New Roman"/>
          <w:sz w:val="22"/>
          <w:szCs w:val="22"/>
        </w:rPr>
        <w:t>, а также  затрат на оплату услуг Застройщика по организации, контролю, техническому надзору процесса строительства.</w:t>
      </w:r>
    </w:p>
    <w:p w14:paraId="43B8F897" w14:textId="38A28485" w:rsidR="00EE5668" w:rsidRPr="003553A2" w:rsidRDefault="00EE5668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5.10. Если в отношении уполномоченного банка, в котором открыт счет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, наступил страховой случай в соответствии с Федеральным законом от 23.12.2003 N 177-ФЗ "О страховании вкладов физических лиц в банках Российской Федерации" до ввода в эксплуатацию многоквартирного дома и государственной регистрации права собственности в отношении объекта (объектов) долевого </w:t>
      </w:r>
      <w:r w:rsidRPr="003553A2">
        <w:rPr>
          <w:rFonts w:ascii="Times New Roman" w:hAnsi="Times New Roman" w:cs="Times New Roman"/>
          <w:sz w:val="22"/>
          <w:szCs w:val="22"/>
        </w:rPr>
        <w:lastRenderedPageBreak/>
        <w:t xml:space="preserve">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с другим уполномоченным банком.</w:t>
      </w:r>
    </w:p>
    <w:p w14:paraId="2A2592EC" w14:textId="4C8333F6" w:rsidR="00EE5668" w:rsidRPr="003553A2" w:rsidRDefault="00EE5668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5.11. В случае если оплата Цены договора должна производиться Участником долевого строительства путем единовременного внесения платежа, просрочка внесения платежа более 60 дней является основанием для одностороннего отказа Застройщика от исполнения настоящего Договора в соответствии со статьей 7 настоящего Договора.</w:t>
      </w:r>
    </w:p>
    <w:p w14:paraId="2C5E964E" w14:textId="65F5FAC4" w:rsidR="00EE5668" w:rsidRPr="003553A2" w:rsidRDefault="00EE5668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 В случае, если оплата Цены договора должна производиться путем уплаты нескольких периодических платежей, то нарушение Участником долевого строительства срока внесения таких платежей более трех раз в течение двенадцати месяцев независимо от срока просрочки или просрочка внесения очередного платежа на срок более двух месяцев, являются основаниями для одностороннего отказа Застройщика от исполнения Договора в соответствии со статьей 7 Договора</w:t>
      </w:r>
      <w:r w:rsidR="00CC2C77" w:rsidRPr="003553A2">
        <w:rPr>
          <w:rFonts w:ascii="Times New Roman" w:hAnsi="Times New Roman" w:cs="Times New Roman"/>
          <w:sz w:val="22"/>
          <w:szCs w:val="22"/>
        </w:rPr>
        <w:t>.</w:t>
      </w:r>
    </w:p>
    <w:p w14:paraId="28A20B58" w14:textId="2AFA544C" w:rsidR="00B94879" w:rsidRPr="003553A2" w:rsidRDefault="00B94879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3F3DC42" w14:textId="77777777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>Статья 6. ОТВЕТСТВЕННОСТЬ СТОРОН</w:t>
      </w:r>
    </w:p>
    <w:p w14:paraId="0630D3FB" w14:textId="0F098908" w:rsidR="00BA643B" w:rsidRPr="00230CF5" w:rsidRDefault="00C71B16" w:rsidP="00BA643B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 xml:space="preserve">6.1. </w:t>
      </w:r>
      <w:r w:rsidR="00BA643B" w:rsidRPr="00230CF5">
        <w:rPr>
          <w:sz w:val="22"/>
          <w:szCs w:val="22"/>
        </w:rPr>
        <w:t xml:space="preserve"> В случае неисполнения или ненадлежащего исполнения обязательств по </w:t>
      </w:r>
      <w:r w:rsidR="00B96BAE" w:rsidRPr="00230CF5">
        <w:rPr>
          <w:sz w:val="22"/>
          <w:szCs w:val="22"/>
        </w:rPr>
        <w:t>Д</w:t>
      </w:r>
      <w:r w:rsidR="00BA643B" w:rsidRPr="00230CF5">
        <w:rPr>
          <w:sz w:val="22"/>
          <w:szCs w:val="22"/>
        </w:rPr>
        <w:t xml:space="preserve">оговору </w:t>
      </w:r>
      <w:r w:rsidR="00B96BAE" w:rsidRPr="00230CF5">
        <w:rPr>
          <w:sz w:val="22"/>
          <w:szCs w:val="22"/>
        </w:rPr>
        <w:t>С</w:t>
      </w:r>
      <w:r w:rsidR="00BA643B" w:rsidRPr="00230CF5">
        <w:rPr>
          <w:sz w:val="22"/>
          <w:szCs w:val="22"/>
        </w:rPr>
        <w:t xml:space="preserve">торона, не исполнившая своих обязательств или ненадлежаще исполнившая свои обязательства, обязана уплатить другой </w:t>
      </w:r>
      <w:r w:rsidR="00B96BAE" w:rsidRPr="00230CF5">
        <w:rPr>
          <w:sz w:val="22"/>
          <w:szCs w:val="22"/>
        </w:rPr>
        <w:t>С</w:t>
      </w:r>
      <w:r w:rsidR="00BA643B" w:rsidRPr="00230CF5">
        <w:rPr>
          <w:sz w:val="22"/>
          <w:szCs w:val="22"/>
        </w:rPr>
        <w:t xml:space="preserve">тороне предусмотренные </w:t>
      </w:r>
      <w:r w:rsidR="00B96BAE" w:rsidRPr="00230CF5">
        <w:rPr>
          <w:spacing w:val="-1"/>
          <w:sz w:val="22"/>
          <w:szCs w:val="22"/>
        </w:rPr>
        <w:t>Законом №214-ФЗ</w:t>
      </w:r>
      <w:r w:rsidR="00B96BAE" w:rsidRPr="00230CF5">
        <w:rPr>
          <w:sz w:val="22"/>
          <w:szCs w:val="22"/>
        </w:rPr>
        <w:t xml:space="preserve"> </w:t>
      </w:r>
      <w:r w:rsidR="00BA643B" w:rsidRPr="00230CF5">
        <w:rPr>
          <w:sz w:val="22"/>
          <w:szCs w:val="22"/>
        </w:rPr>
        <w:t xml:space="preserve">и договором неустойки (штрафы, пени), проценты и возместить в полном объеме причиненные убытки сверх таких неустоек (штрафов, пеней), процентов. Со </w:t>
      </w:r>
      <w:r w:rsidR="00B96BAE" w:rsidRPr="00230CF5">
        <w:rPr>
          <w:sz w:val="22"/>
          <w:szCs w:val="22"/>
        </w:rPr>
        <w:t>С</w:t>
      </w:r>
      <w:r w:rsidR="00BA643B" w:rsidRPr="00230CF5">
        <w:rPr>
          <w:sz w:val="22"/>
          <w:szCs w:val="22"/>
        </w:rPr>
        <w:t xml:space="preserve">тороны </w:t>
      </w:r>
      <w:r w:rsidR="00B96BAE" w:rsidRPr="00230CF5">
        <w:rPr>
          <w:sz w:val="22"/>
          <w:szCs w:val="22"/>
        </w:rPr>
        <w:t>Д</w:t>
      </w:r>
      <w:r w:rsidR="00BA643B" w:rsidRPr="00230CF5">
        <w:rPr>
          <w:sz w:val="22"/>
          <w:szCs w:val="22"/>
        </w:rPr>
        <w:t xml:space="preserve">оговора, не исполнившей своих обязательств по </w:t>
      </w:r>
      <w:r w:rsidR="00B96BAE" w:rsidRPr="00230CF5">
        <w:rPr>
          <w:sz w:val="22"/>
          <w:szCs w:val="22"/>
        </w:rPr>
        <w:t>Д</w:t>
      </w:r>
      <w:r w:rsidR="00BA643B" w:rsidRPr="00230CF5">
        <w:rPr>
          <w:sz w:val="22"/>
          <w:szCs w:val="22"/>
        </w:rPr>
        <w:t xml:space="preserve">оговору или ненадлежаще исполнившей свои обязательства по </w:t>
      </w:r>
      <w:r w:rsidR="00B96BAE" w:rsidRPr="00230CF5">
        <w:rPr>
          <w:sz w:val="22"/>
          <w:szCs w:val="22"/>
        </w:rPr>
        <w:t>Д</w:t>
      </w:r>
      <w:r w:rsidR="00BA643B" w:rsidRPr="00230CF5">
        <w:rPr>
          <w:sz w:val="22"/>
          <w:szCs w:val="22"/>
        </w:rPr>
        <w:t xml:space="preserve">оговору, не могут быть взысканы неустойки (штрафы, пени), проценты, не предусмотренные </w:t>
      </w:r>
      <w:r w:rsidR="00B96BAE" w:rsidRPr="00230CF5">
        <w:rPr>
          <w:spacing w:val="-1"/>
          <w:sz w:val="22"/>
          <w:szCs w:val="22"/>
        </w:rPr>
        <w:t>Законом №214-ФЗ</w:t>
      </w:r>
      <w:r w:rsidR="00B96BAE" w:rsidRPr="00230CF5">
        <w:rPr>
          <w:sz w:val="22"/>
          <w:szCs w:val="22"/>
        </w:rPr>
        <w:t xml:space="preserve"> </w:t>
      </w:r>
      <w:r w:rsidR="00BA643B" w:rsidRPr="00230CF5">
        <w:rPr>
          <w:sz w:val="22"/>
          <w:szCs w:val="22"/>
        </w:rPr>
        <w:t xml:space="preserve">и </w:t>
      </w:r>
      <w:r w:rsidR="00B96BAE" w:rsidRPr="00230CF5">
        <w:rPr>
          <w:sz w:val="22"/>
          <w:szCs w:val="22"/>
        </w:rPr>
        <w:t>Д</w:t>
      </w:r>
      <w:r w:rsidR="00BA643B" w:rsidRPr="00230CF5">
        <w:rPr>
          <w:sz w:val="22"/>
          <w:szCs w:val="22"/>
        </w:rPr>
        <w:t>оговором.</w:t>
      </w:r>
    </w:p>
    <w:p w14:paraId="7CA33953" w14:textId="02D8CAB5" w:rsidR="002D23EC" w:rsidRPr="00230CF5" w:rsidRDefault="00C71B16" w:rsidP="003553A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 xml:space="preserve">6.2. </w:t>
      </w:r>
      <w:r w:rsidR="002D23EC" w:rsidRPr="00230CF5">
        <w:rPr>
          <w:rFonts w:ascii="Times New Roman" w:hAnsi="Times New Roman" w:cs="Times New Roman"/>
          <w:sz w:val="22"/>
          <w:szCs w:val="22"/>
        </w:rPr>
        <w:t xml:space="preserve">В случае нарушения </w:t>
      </w:r>
      <w:r w:rsidR="00AD2E69" w:rsidRPr="00230CF5">
        <w:rPr>
          <w:rFonts w:ascii="Times New Roman" w:hAnsi="Times New Roman" w:cs="Times New Roman"/>
          <w:bCs/>
          <w:sz w:val="22"/>
          <w:szCs w:val="22"/>
        </w:rPr>
        <w:t>Участником долевого строительства</w:t>
      </w:r>
      <w:r w:rsidR="002D23EC" w:rsidRPr="00230CF5">
        <w:rPr>
          <w:rFonts w:ascii="Times New Roman" w:hAnsi="Times New Roman" w:cs="Times New Roman"/>
          <w:sz w:val="22"/>
          <w:szCs w:val="22"/>
        </w:rPr>
        <w:t xml:space="preserve"> установленного настоящим Договором срока внесения платежей или платежа, предусмотренных/</w:t>
      </w:r>
      <w:proofErr w:type="spellStart"/>
      <w:r w:rsidR="002D23EC" w:rsidRPr="00230CF5">
        <w:rPr>
          <w:rFonts w:ascii="Times New Roman" w:hAnsi="Times New Roman" w:cs="Times New Roman"/>
          <w:sz w:val="22"/>
          <w:szCs w:val="22"/>
        </w:rPr>
        <w:t>ного</w:t>
      </w:r>
      <w:proofErr w:type="spellEnd"/>
      <w:r w:rsidR="002D23EC" w:rsidRPr="00230CF5">
        <w:rPr>
          <w:rFonts w:ascii="Times New Roman" w:hAnsi="Times New Roman" w:cs="Times New Roman"/>
          <w:sz w:val="22"/>
          <w:szCs w:val="22"/>
        </w:rPr>
        <w:t xml:space="preserve"> статьей 5 настоящего Договора, </w:t>
      </w:r>
      <w:r w:rsidR="00AD2E69" w:rsidRPr="00230CF5">
        <w:rPr>
          <w:rFonts w:ascii="Times New Roman" w:hAnsi="Times New Roman" w:cs="Times New Roman"/>
          <w:bCs/>
          <w:sz w:val="22"/>
          <w:szCs w:val="22"/>
        </w:rPr>
        <w:t>Участник долевого строительства</w:t>
      </w:r>
      <w:r w:rsidR="002D23EC" w:rsidRPr="00230CF5">
        <w:rPr>
          <w:rFonts w:ascii="Times New Roman" w:hAnsi="Times New Roman" w:cs="Times New Roman"/>
          <w:sz w:val="22"/>
          <w:szCs w:val="22"/>
        </w:rPr>
        <w:t xml:space="preserve">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обязательств, от суммы просроченного платежа за каждый день просрочки.</w:t>
      </w:r>
    </w:p>
    <w:p w14:paraId="1CDB3039" w14:textId="4370EB05" w:rsidR="005F6A12" w:rsidRPr="00230CF5" w:rsidRDefault="00805BB9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>Застройщик вправе в одностороннем порядке отказаться от исполнения настоящего Договора в случае</w:t>
      </w:r>
      <w:r w:rsidR="00C13B7E" w:rsidRPr="00230CF5">
        <w:rPr>
          <w:sz w:val="22"/>
          <w:szCs w:val="22"/>
        </w:rPr>
        <w:t xml:space="preserve"> систематического нарушения Участником долевого строительства сроков внесения платежей, то есть нарушени</w:t>
      </w:r>
      <w:r w:rsidR="00B96BAE" w:rsidRPr="00230CF5">
        <w:rPr>
          <w:sz w:val="22"/>
          <w:szCs w:val="22"/>
        </w:rPr>
        <w:t>я</w:t>
      </w:r>
      <w:r w:rsidR="00C13B7E" w:rsidRPr="00230CF5">
        <w:rPr>
          <w:sz w:val="22"/>
          <w:szCs w:val="22"/>
        </w:rPr>
        <w:t xml:space="preserve"> срока внесения платежа более чем три раза в течение двенадцати месяцев или просрочк</w:t>
      </w:r>
      <w:r w:rsidR="00B96BAE" w:rsidRPr="00230CF5">
        <w:rPr>
          <w:sz w:val="22"/>
          <w:szCs w:val="22"/>
        </w:rPr>
        <w:t>и</w:t>
      </w:r>
      <w:r w:rsidR="00C13B7E" w:rsidRPr="00230CF5">
        <w:rPr>
          <w:sz w:val="22"/>
          <w:szCs w:val="22"/>
        </w:rPr>
        <w:t xml:space="preserve"> внесения платежа в течение более чем два месяца</w:t>
      </w:r>
      <w:r w:rsidR="00AD2E69" w:rsidRPr="00230CF5">
        <w:rPr>
          <w:sz w:val="22"/>
          <w:szCs w:val="22"/>
        </w:rPr>
        <w:t>,</w:t>
      </w:r>
      <w:r w:rsidR="00C13B7E" w:rsidRPr="00230CF5">
        <w:rPr>
          <w:sz w:val="22"/>
          <w:szCs w:val="22"/>
        </w:rPr>
        <w:t xml:space="preserve"> </w:t>
      </w:r>
      <w:r w:rsidRPr="00230CF5">
        <w:rPr>
          <w:sz w:val="22"/>
          <w:szCs w:val="22"/>
        </w:rPr>
        <w:t>предварительно за тридцать дней направив Участнику долевого строительства соответствующее требование, и при неисполнении этого требования Участником долевого строительства, а также при наличии сведений о получении требований Участником долевого строительства</w:t>
      </w:r>
      <w:r w:rsidR="005F6A12" w:rsidRPr="00230CF5">
        <w:rPr>
          <w:sz w:val="22"/>
          <w:szCs w:val="22"/>
        </w:rPr>
        <w:t>.</w:t>
      </w:r>
    </w:p>
    <w:p w14:paraId="1227B548" w14:textId="0597C1E9" w:rsidR="006955F3" w:rsidRPr="00230CF5" w:rsidRDefault="006955F3" w:rsidP="003553A2">
      <w:pPr>
        <w:pStyle w:val="21"/>
        <w:spacing w:after="0" w:line="240" w:lineRule="auto"/>
        <w:ind w:firstLine="709"/>
        <w:rPr>
          <w:sz w:val="22"/>
          <w:szCs w:val="22"/>
          <w:lang w:eastAsia="ru-RU"/>
        </w:rPr>
      </w:pPr>
      <w:r w:rsidRPr="00230CF5">
        <w:rPr>
          <w:sz w:val="22"/>
          <w:szCs w:val="22"/>
          <w:lang w:eastAsia="ru-RU"/>
        </w:rPr>
        <w:t xml:space="preserve">6.3. Участник долевого строительства в одностороннем порядке </w:t>
      </w:r>
      <w:r w:rsidR="00C30E7F" w:rsidRPr="00230CF5">
        <w:rPr>
          <w:sz w:val="22"/>
          <w:szCs w:val="22"/>
          <w:lang w:eastAsia="ru-RU"/>
        </w:rPr>
        <w:t xml:space="preserve">вправе </w:t>
      </w:r>
      <w:r w:rsidRPr="00230CF5">
        <w:rPr>
          <w:sz w:val="22"/>
          <w:szCs w:val="22"/>
          <w:lang w:eastAsia="ru-RU"/>
        </w:rPr>
        <w:t xml:space="preserve">отказаться от исполнения настоящего Договора, а Застройщик обязан в течение двадцати рабочих дней возвратить денежные средства, уплаченные </w:t>
      </w:r>
      <w:r w:rsidR="00687EB8" w:rsidRPr="00230CF5">
        <w:rPr>
          <w:sz w:val="22"/>
          <w:szCs w:val="22"/>
        </w:rPr>
        <w:t xml:space="preserve">Участник долевого строительства </w:t>
      </w:r>
      <w:r w:rsidRPr="00230CF5">
        <w:rPr>
          <w:sz w:val="22"/>
          <w:szCs w:val="22"/>
          <w:lang w:eastAsia="ru-RU"/>
        </w:rPr>
        <w:t>в счет цены Договора</w:t>
      </w:r>
      <w:r w:rsidR="004C59EC" w:rsidRPr="00230CF5">
        <w:rPr>
          <w:sz w:val="22"/>
          <w:szCs w:val="22"/>
          <w:lang w:eastAsia="ru-RU"/>
        </w:rPr>
        <w:t xml:space="preserve"> </w:t>
      </w:r>
      <w:r w:rsidRPr="00230CF5">
        <w:rPr>
          <w:sz w:val="22"/>
          <w:szCs w:val="22"/>
          <w:lang w:eastAsia="ru-RU"/>
        </w:rPr>
        <w:t>в следующих случаях:</w:t>
      </w:r>
    </w:p>
    <w:p w14:paraId="18623CD6" w14:textId="31F0DD6D" w:rsidR="006955F3" w:rsidRPr="00230CF5" w:rsidRDefault="006955F3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 xml:space="preserve">- </w:t>
      </w:r>
      <w:r w:rsidR="00B96BAE" w:rsidRPr="00230CF5">
        <w:rPr>
          <w:rFonts w:ascii="Times New Roman" w:hAnsi="Times New Roman" w:cs="Times New Roman"/>
          <w:sz w:val="22"/>
          <w:szCs w:val="22"/>
        </w:rPr>
        <w:t>неисполнения Застройщиком обязательства по передаче Объекта долевого строительства в срок, превышающий установленный Договором срок передачи такого объекта на два месяца</w:t>
      </w:r>
      <w:r w:rsidRPr="00230CF5">
        <w:rPr>
          <w:rFonts w:ascii="Times New Roman" w:hAnsi="Times New Roman" w:cs="Times New Roman"/>
          <w:sz w:val="22"/>
          <w:szCs w:val="22"/>
        </w:rPr>
        <w:t>;</w:t>
      </w:r>
    </w:p>
    <w:p w14:paraId="0BC4A1A1" w14:textId="77777777" w:rsidR="006955F3" w:rsidRPr="00230CF5" w:rsidRDefault="006955F3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>- неисполнения Застройщиком обязанностей, вытекающих из несоответствия качества Объекта долевого строительства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требованиям;</w:t>
      </w:r>
    </w:p>
    <w:p w14:paraId="117966B2" w14:textId="18BBE3B9" w:rsidR="006955F3" w:rsidRPr="00230CF5" w:rsidRDefault="006955F3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>- существенного нарушения требований к качеству Объекта долевого строительства</w:t>
      </w:r>
      <w:r w:rsidR="00C30E7F" w:rsidRPr="00230CF5">
        <w:rPr>
          <w:rFonts w:ascii="Times New Roman" w:hAnsi="Times New Roman" w:cs="Times New Roman"/>
          <w:sz w:val="22"/>
          <w:szCs w:val="22"/>
        </w:rPr>
        <w:t>;</w:t>
      </w:r>
    </w:p>
    <w:p w14:paraId="26810678" w14:textId="4254C60B" w:rsidR="00C30E7F" w:rsidRPr="00230CF5" w:rsidRDefault="00C30E7F" w:rsidP="003553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 xml:space="preserve">- в иных установленных </w:t>
      </w:r>
      <w:r w:rsidRPr="00230CF5">
        <w:rPr>
          <w:rFonts w:ascii="Times New Roman" w:hAnsi="Times New Roman" w:cs="Times New Roman"/>
          <w:spacing w:val="-1"/>
          <w:sz w:val="22"/>
          <w:szCs w:val="22"/>
        </w:rPr>
        <w:t>Законом №214-ФЗ</w:t>
      </w:r>
      <w:r w:rsidRPr="00230CF5">
        <w:rPr>
          <w:rFonts w:ascii="Times New Roman" w:hAnsi="Times New Roman" w:cs="Times New Roman"/>
          <w:sz w:val="22"/>
          <w:szCs w:val="22"/>
        </w:rPr>
        <w:t xml:space="preserve"> или Договором случаях.</w:t>
      </w:r>
    </w:p>
    <w:p w14:paraId="1FD5B2FB" w14:textId="348A4562" w:rsidR="005F6A12" w:rsidRPr="00230CF5" w:rsidRDefault="005F6A12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>6.</w:t>
      </w:r>
      <w:r w:rsidR="006955F3" w:rsidRPr="00230CF5">
        <w:rPr>
          <w:sz w:val="22"/>
          <w:szCs w:val="22"/>
        </w:rPr>
        <w:t>4</w:t>
      </w:r>
      <w:r w:rsidRPr="00230CF5">
        <w:rPr>
          <w:sz w:val="22"/>
          <w:szCs w:val="22"/>
        </w:rPr>
        <w:t xml:space="preserve">. Застройщик несет ответственность за исполнение условий настоящего Договора в соответствии с </w:t>
      </w:r>
      <w:r w:rsidR="00C30E7F" w:rsidRPr="00230CF5">
        <w:rPr>
          <w:spacing w:val="-1"/>
          <w:sz w:val="22"/>
          <w:szCs w:val="22"/>
        </w:rPr>
        <w:t>Законом №214-ФЗ</w:t>
      </w:r>
      <w:r w:rsidRPr="00230CF5">
        <w:rPr>
          <w:sz w:val="22"/>
          <w:szCs w:val="22"/>
        </w:rPr>
        <w:t>.</w:t>
      </w:r>
    </w:p>
    <w:p w14:paraId="1EDAAC86" w14:textId="6774CBD1" w:rsidR="009A516F" w:rsidRPr="009A516F" w:rsidRDefault="006955F3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 xml:space="preserve">6.5. В случае нарушения предусмотренного </w:t>
      </w:r>
      <w:r w:rsidR="009A516F" w:rsidRPr="00230CF5">
        <w:rPr>
          <w:sz w:val="22"/>
          <w:szCs w:val="22"/>
        </w:rPr>
        <w:t>Д</w:t>
      </w:r>
      <w:r w:rsidRPr="00230CF5">
        <w:rPr>
          <w:sz w:val="22"/>
          <w:szCs w:val="22"/>
        </w:rPr>
        <w:t xml:space="preserve">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</w:t>
      </w:r>
      <w:r w:rsidR="00825B85" w:rsidRPr="00230CF5">
        <w:rPr>
          <w:sz w:val="22"/>
          <w:szCs w:val="22"/>
        </w:rPr>
        <w:t xml:space="preserve">одной трехсотой ставки </w:t>
      </w:r>
      <w:r w:rsidRPr="00230CF5">
        <w:rPr>
          <w:sz w:val="22"/>
          <w:szCs w:val="22"/>
        </w:rPr>
        <w:t xml:space="preserve">рефинансирования Центрального банка Российской Федерации, действующей на день исполнения обязательства, от цены </w:t>
      </w:r>
      <w:r w:rsidR="009A516F" w:rsidRPr="00230CF5">
        <w:rPr>
          <w:sz w:val="22"/>
          <w:szCs w:val="22"/>
        </w:rPr>
        <w:t>Д</w:t>
      </w:r>
      <w:r w:rsidRPr="00230CF5">
        <w:rPr>
          <w:sz w:val="22"/>
          <w:szCs w:val="22"/>
        </w:rPr>
        <w:t xml:space="preserve">оговора за каждый день просрочки. </w:t>
      </w:r>
    </w:p>
    <w:p w14:paraId="5A7D6E19" w14:textId="5CF6A5A8" w:rsidR="009A516F" w:rsidRPr="009A516F" w:rsidRDefault="009A516F" w:rsidP="003553A2">
      <w:pPr>
        <w:pStyle w:val="2"/>
        <w:ind w:firstLine="708"/>
        <w:rPr>
          <w:sz w:val="22"/>
          <w:szCs w:val="22"/>
        </w:rPr>
      </w:pPr>
      <w:r w:rsidRPr="009A516F">
        <w:rPr>
          <w:sz w:val="22"/>
          <w:szCs w:val="22"/>
        </w:rPr>
        <w:t>Если участником долевого строительства является гражданин, предусмотренная настоящ</w:t>
      </w:r>
      <w:r w:rsidR="00F3247D">
        <w:rPr>
          <w:sz w:val="22"/>
          <w:szCs w:val="22"/>
        </w:rPr>
        <w:t>им</w:t>
      </w:r>
      <w:r w:rsidRPr="009A516F">
        <w:rPr>
          <w:sz w:val="22"/>
          <w:szCs w:val="22"/>
        </w:rPr>
        <w:t xml:space="preserve"> </w:t>
      </w:r>
      <w:r w:rsidR="00F3247D">
        <w:rPr>
          <w:sz w:val="22"/>
          <w:szCs w:val="22"/>
        </w:rPr>
        <w:t>пунктом Договора</w:t>
      </w:r>
      <w:r w:rsidRPr="009A516F">
        <w:rPr>
          <w:sz w:val="22"/>
          <w:szCs w:val="22"/>
        </w:rPr>
        <w:t xml:space="preserve"> неустойка (пени) уплачивается </w:t>
      </w:r>
      <w:r w:rsidR="00F3247D">
        <w:rPr>
          <w:sz w:val="22"/>
          <w:szCs w:val="22"/>
        </w:rPr>
        <w:t>З</w:t>
      </w:r>
      <w:r w:rsidRPr="009A516F">
        <w:rPr>
          <w:sz w:val="22"/>
          <w:szCs w:val="22"/>
        </w:rPr>
        <w:t xml:space="preserve">астройщиком в двойном размере. </w:t>
      </w:r>
    </w:p>
    <w:p w14:paraId="75F65131" w14:textId="57882A89" w:rsidR="009A516F" w:rsidRPr="00230CF5" w:rsidRDefault="009A516F" w:rsidP="003553A2">
      <w:pPr>
        <w:pStyle w:val="2"/>
        <w:ind w:firstLine="708"/>
        <w:rPr>
          <w:sz w:val="22"/>
          <w:szCs w:val="22"/>
        </w:rPr>
      </w:pPr>
      <w:r w:rsidRPr="009A516F">
        <w:rPr>
          <w:sz w:val="22"/>
          <w:szCs w:val="22"/>
        </w:rPr>
        <w:t xml:space="preserve">В случае нарушения предусмотренного </w:t>
      </w:r>
      <w:r w:rsidR="00F3247D">
        <w:rPr>
          <w:sz w:val="22"/>
          <w:szCs w:val="22"/>
        </w:rPr>
        <w:t>Д</w:t>
      </w:r>
      <w:r w:rsidRPr="009A516F">
        <w:rPr>
          <w:sz w:val="22"/>
          <w:szCs w:val="22"/>
        </w:rPr>
        <w:t xml:space="preserve">оговором срока передачи </w:t>
      </w:r>
      <w:r w:rsidR="00F3247D">
        <w:rPr>
          <w:sz w:val="22"/>
          <w:szCs w:val="22"/>
        </w:rPr>
        <w:t>У</w:t>
      </w:r>
      <w:r w:rsidRPr="009A516F">
        <w:rPr>
          <w:sz w:val="22"/>
          <w:szCs w:val="22"/>
        </w:rPr>
        <w:t xml:space="preserve">частнику долевого строительства объекта долевого строительства вследствие уклонения </w:t>
      </w:r>
      <w:r w:rsidR="00F3247D">
        <w:rPr>
          <w:sz w:val="22"/>
          <w:szCs w:val="22"/>
        </w:rPr>
        <w:t>У</w:t>
      </w:r>
      <w:r w:rsidRPr="009A516F">
        <w:rPr>
          <w:sz w:val="22"/>
          <w:szCs w:val="22"/>
        </w:rPr>
        <w:t xml:space="preserve">частника долевого строительства от подписания передаточного акта или иного документа о передаче </w:t>
      </w:r>
      <w:r w:rsidR="00F3247D">
        <w:rPr>
          <w:sz w:val="22"/>
          <w:szCs w:val="22"/>
        </w:rPr>
        <w:t>О</w:t>
      </w:r>
      <w:r w:rsidRPr="009A516F">
        <w:rPr>
          <w:sz w:val="22"/>
          <w:szCs w:val="22"/>
        </w:rPr>
        <w:t xml:space="preserve">бъекта долевого </w:t>
      </w:r>
      <w:r w:rsidRPr="009A516F">
        <w:rPr>
          <w:sz w:val="22"/>
          <w:szCs w:val="22"/>
        </w:rPr>
        <w:lastRenderedPageBreak/>
        <w:t xml:space="preserve">строительства </w:t>
      </w:r>
      <w:r w:rsidR="00F3247D">
        <w:rPr>
          <w:sz w:val="22"/>
          <w:szCs w:val="22"/>
        </w:rPr>
        <w:t>З</w:t>
      </w:r>
      <w:r w:rsidRPr="00230CF5">
        <w:rPr>
          <w:sz w:val="22"/>
          <w:szCs w:val="22"/>
        </w:rPr>
        <w:t xml:space="preserve">астройщик освобождается от уплаты </w:t>
      </w:r>
      <w:r w:rsidR="00F3247D">
        <w:rPr>
          <w:sz w:val="22"/>
          <w:szCs w:val="22"/>
        </w:rPr>
        <w:t>У</w:t>
      </w:r>
      <w:r w:rsidRPr="00230CF5">
        <w:rPr>
          <w:sz w:val="22"/>
          <w:szCs w:val="22"/>
        </w:rPr>
        <w:t xml:space="preserve">частнику долевого строительства неустойки (пени) при условии надлежащего исполнения </w:t>
      </w:r>
      <w:r w:rsidR="00F3247D">
        <w:rPr>
          <w:sz w:val="22"/>
          <w:szCs w:val="22"/>
        </w:rPr>
        <w:t>З</w:t>
      </w:r>
      <w:r w:rsidRPr="00230CF5">
        <w:rPr>
          <w:sz w:val="22"/>
          <w:szCs w:val="22"/>
        </w:rPr>
        <w:t xml:space="preserve">астройщиком своих обязательств по </w:t>
      </w:r>
      <w:r w:rsidR="00F3247D">
        <w:rPr>
          <w:sz w:val="22"/>
          <w:szCs w:val="22"/>
        </w:rPr>
        <w:t>Д</w:t>
      </w:r>
      <w:r w:rsidRPr="00230CF5">
        <w:rPr>
          <w:sz w:val="22"/>
          <w:szCs w:val="22"/>
        </w:rPr>
        <w:t>оговору.</w:t>
      </w:r>
    </w:p>
    <w:p w14:paraId="07DE7BC8" w14:textId="6D1D2E43" w:rsidR="00C71B16" w:rsidRPr="00230CF5" w:rsidRDefault="005F6A12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>6.</w:t>
      </w:r>
      <w:r w:rsidR="004C59EC" w:rsidRPr="00230CF5">
        <w:rPr>
          <w:sz w:val="22"/>
          <w:szCs w:val="22"/>
        </w:rPr>
        <w:t>6</w:t>
      </w:r>
      <w:r w:rsidRPr="00230CF5">
        <w:rPr>
          <w:sz w:val="22"/>
          <w:szCs w:val="22"/>
        </w:rPr>
        <w:t xml:space="preserve">. </w:t>
      </w:r>
      <w:r w:rsidR="00C71B16" w:rsidRPr="00230CF5">
        <w:rPr>
          <w:sz w:val="22"/>
          <w:szCs w:val="22"/>
        </w:rPr>
        <w:t xml:space="preserve">В случае нарушения </w:t>
      </w:r>
      <w:r w:rsidR="006A3801" w:rsidRPr="00230CF5">
        <w:rPr>
          <w:sz w:val="22"/>
          <w:szCs w:val="22"/>
        </w:rPr>
        <w:t>Участником долевого строительства</w:t>
      </w:r>
      <w:r w:rsidR="00C71B16" w:rsidRPr="00230CF5">
        <w:rPr>
          <w:sz w:val="22"/>
          <w:szCs w:val="22"/>
        </w:rPr>
        <w:t xml:space="preserve"> условий п.4.2.4. Договора, последний возмещает Застройщику убытки в размере сметной стоимости восстановительного ремонта</w:t>
      </w:r>
      <w:r w:rsidR="00B72E1B" w:rsidRPr="00230CF5">
        <w:rPr>
          <w:sz w:val="22"/>
          <w:szCs w:val="22"/>
        </w:rPr>
        <w:t xml:space="preserve"> Квартиры</w:t>
      </w:r>
      <w:r w:rsidR="00C71B16" w:rsidRPr="00230CF5">
        <w:rPr>
          <w:sz w:val="22"/>
          <w:szCs w:val="22"/>
        </w:rPr>
        <w:t>, рассчитанной Застройщиком.</w:t>
      </w:r>
    </w:p>
    <w:p w14:paraId="7D3F677E" w14:textId="210F3870" w:rsidR="00C71B16" w:rsidRPr="00230CF5" w:rsidRDefault="00AD55E2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>6.</w:t>
      </w:r>
      <w:r w:rsidR="00EC45D1" w:rsidRPr="00230CF5">
        <w:rPr>
          <w:sz w:val="22"/>
          <w:szCs w:val="22"/>
        </w:rPr>
        <w:t>7</w:t>
      </w:r>
      <w:r w:rsidRPr="00230CF5">
        <w:rPr>
          <w:sz w:val="22"/>
          <w:szCs w:val="22"/>
        </w:rPr>
        <w:t xml:space="preserve">. </w:t>
      </w:r>
      <w:r w:rsidR="00C71B16" w:rsidRPr="00230CF5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обязательств, предусмотренных Договором, если это неисполнение явилось следствием обстоятельств непреодолимой силы, возникших после заключения Договора, которые </w:t>
      </w:r>
      <w:r w:rsidR="00230CF5" w:rsidRPr="00230CF5">
        <w:rPr>
          <w:sz w:val="22"/>
          <w:szCs w:val="22"/>
        </w:rPr>
        <w:t>С</w:t>
      </w:r>
      <w:r w:rsidR="00C71B16" w:rsidRPr="00230CF5">
        <w:rPr>
          <w:sz w:val="22"/>
          <w:szCs w:val="22"/>
        </w:rPr>
        <w:t>тороны не могли ни предвидеть, ни предотвратить разумными мерами, в том числе таких как: пожар, наводнение, землетрясение и другие стихийные бедствия, забастовка, война, военные действия любого характера, блокада, гражданские волнения и беспорядки.</w:t>
      </w:r>
    </w:p>
    <w:p w14:paraId="047243B0" w14:textId="77777777" w:rsidR="009578CE" w:rsidRPr="00230CF5" w:rsidRDefault="009578CE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>В случае возникновения обстоятельств непреодолимой силы, срок выполнения обязательств по Договору отодвигается соразмерно времени, в течение которого действуют такие обстоятельства и/или их последствия.</w:t>
      </w:r>
    </w:p>
    <w:p w14:paraId="2E9B749B" w14:textId="35BA95C0" w:rsidR="009578CE" w:rsidRPr="00230CF5" w:rsidRDefault="009578CE" w:rsidP="003553A2">
      <w:pPr>
        <w:pStyle w:val="2"/>
        <w:ind w:firstLine="708"/>
        <w:rPr>
          <w:sz w:val="22"/>
          <w:szCs w:val="22"/>
        </w:rPr>
      </w:pPr>
      <w:r w:rsidRPr="00230CF5">
        <w:rPr>
          <w:sz w:val="22"/>
          <w:szCs w:val="22"/>
        </w:rPr>
        <w:t xml:space="preserve">В случае наступления обстоятельств непреодолимой силы </w:t>
      </w:r>
      <w:r w:rsidR="00230CF5" w:rsidRPr="00230CF5">
        <w:rPr>
          <w:sz w:val="22"/>
          <w:szCs w:val="22"/>
        </w:rPr>
        <w:t>С</w:t>
      </w:r>
      <w:r w:rsidRPr="00230CF5">
        <w:rPr>
          <w:sz w:val="22"/>
          <w:szCs w:val="22"/>
        </w:rPr>
        <w:t xml:space="preserve">торона, для которой они наступили, письменно уведомляет о них противоположную </w:t>
      </w:r>
      <w:r w:rsidR="00230CF5" w:rsidRPr="00230CF5">
        <w:rPr>
          <w:sz w:val="22"/>
          <w:szCs w:val="22"/>
        </w:rPr>
        <w:t>С</w:t>
      </w:r>
      <w:r w:rsidRPr="00230CF5">
        <w:rPr>
          <w:sz w:val="22"/>
          <w:szCs w:val="22"/>
        </w:rPr>
        <w:t xml:space="preserve">торону в десятидневный срок со дня наступления таких обстоятельств. </w:t>
      </w:r>
    </w:p>
    <w:p w14:paraId="1CD52498" w14:textId="77777777" w:rsidR="005C0331" w:rsidRPr="00230CF5" w:rsidRDefault="005C0331" w:rsidP="003553A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color w:val="000000"/>
          <w:sz w:val="22"/>
          <w:szCs w:val="22"/>
        </w:rPr>
        <w:t xml:space="preserve">Если обстоятельства непреодолимой силы длятся более 6 (шести) месяцев, Сторона вправе отказаться от продолжения </w:t>
      </w:r>
      <w:r w:rsidRPr="00230CF5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230CF5">
        <w:rPr>
          <w:rFonts w:ascii="Times New Roman" w:hAnsi="Times New Roman" w:cs="Times New Roman"/>
          <w:color w:val="000000"/>
          <w:sz w:val="22"/>
          <w:szCs w:val="22"/>
        </w:rPr>
        <w:t xml:space="preserve">Договора без уплаты штрафов и (или) неустоек, приняв все возможные меры по проведению взаимных расчетов и уменьшению ущерба, понесенного другой Стороной. </w:t>
      </w:r>
    </w:p>
    <w:p w14:paraId="37E99D3B" w14:textId="66D1D973" w:rsidR="004B6EB3" w:rsidRPr="003553A2" w:rsidRDefault="00C71B16" w:rsidP="003553A2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30CF5">
        <w:rPr>
          <w:rFonts w:ascii="Times New Roman" w:hAnsi="Times New Roman" w:cs="Times New Roman"/>
          <w:sz w:val="22"/>
          <w:szCs w:val="22"/>
        </w:rPr>
        <w:tab/>
      </w:r>
      <w:r w:rsidR="004B6EB3" w:rsidRPr="00230CF5">
        <w:rPr>
          <w:rFonts w:ascii="Times New Roman" w:hAnsi="Times New Roman" w:cs="Times New Roman"/>
          <w:sz w:val="22"/>
          <w:szCs w:val="22"/>
        </w:rPr>
        <w:t>6.</w:t>
      </w:r>
      <w:r w:rsidR="00EC45D1" w:rsidRPr="00230CF5">
        <w:rPr>
          <w:rFonts w:ascii="Times New Roman" w:hAnsi="Times New Roman" w:cs="Times New Roman"/>
          <w:sz w:val="22"/>
          <w:szCs w:val="22"/>
        </w:rPr>
        <w:t>8</w:t>
      </w:r>
      <w:r w:rsidR="004B6EB3" w:rsidRPr="00230CF5">
        <w:rPr>
          <w:rFonts w:ascii="Times New Roman" w:hAnsi="Times New Roman" w:cs="Times New Roman"/>
          <w:sz w:val="22"/>
          <w:szCs w:val="22"/>
        </w:rPr>
        <w:t xml:space="preserve"> Сторона, нарушившая свои обязательства по настоящему Договору, освобождается от ответственности за неисполнение или ненадлежащее исполнение обязательств, если они вызваны противоправными действиями другой Стороны.</w:t>
      </w:r>
    </w:p>
    <w:p w14:paraId="27A3E69B" w14:textId="1D7092B1" w:rsidR="00CC2C77" w:rsidRPr="003553A2" w:rsidRDefault="00C71B16" w:rsidP="00127190">
      <w:pPr>
        <w:pStyle w:val="2"/>
        <w:tabs>
          <w:tab w:val="left" w:pos="0"/>
        </w:tabs>
        <w:rPr>
          <w:b/>
          <w:bCs/>
          <w:spacing w:val="-1"/>
          <w:sz w:val="22"/>
          <w:szCs w:val="22"/>
        </w:rPr>
      </w:pPr>
      <w:r w:rsidRPr="003553A2">
        <w:rPr>
          <w:b/>
          <w:sz w:val="22"/>
          <w:szCs w:val="22"/>
        </w:rPr>
        <w:tab/>
      </w:r>
    </w:p>
    <w:p w14:paraId="2CB93F6C" w14:textId="6281C65E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pacing w:val="-1"/>
          <w:sz w:val="22"/>
          <w:szCs w:val="22"/>
        </w:rPr>
        <w:t>Статья 7</w:t>
      </w:r>
      <w:r w:rsidRPr="003553A2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. </w:t>
      </w: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 xml:space="preserve">ДЕЙСТВИЕ </w:t>
      </w:r>
      <w:r w:rsidRPr="003553A2">
        <w:rPr>
          <w:rFonts w:ascii="Times New Roman" w:hAnsi="Times New Roman" w:cs="Times New Roman"/>
          <w:b/>
          <w:iCs/>
          <w:spacing w:val="-1"/>
          <w:sz w:val="22"/>
          <w:szCs w:val="22"/>
        </w:rPr>
        <w:t xml:space="preserve">И </w:t>
      </w: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>РАСТОРЖЕНИЕ ДОГОВОРА</w:t>
      </w:r>
    </w:p>
    <w:p w14:paraId="238EA19B" w14:textId="77777777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7.1. Настоящий Договор и уступка прав требования по Договору подлежат государственной 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регистрации в органах, осуществляющих государственную регистрацию прав на недвижимость и </w:t>
      </w:r>
      <w:r w:rsidRPr="003553A2">
        <w:rPr>
          <w:rFonts w:ascii="Times New Roman" w:hAnsi="Times New Roman" w:cs="Times New Roman"/>
          <w:sz w:val="22"/>
          <w:szCs w:val="22"/>
        </w:rPr>
        <w:t>сделок с ним.</w:t>
      </w:r>
    </w:p>
    <w:p w14:paraId="31DA7BA5" w14:textId="5291E6F8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>7.2. Договор считается заключенным с момента его государственной регистрации и действует до полного и надлежащего исполнения сторонами всех обязательств по нему.</w:t>
      </w:r>
    </w:p>
    <w:p w14:paraId="0E3D7BDE" w14:textId="77777777" w:rsidR="00CC2C77" w:rsidRPr="003553A2" w:rsidRDefault="00CC2C77" w:rsidP="003553A2">
      <w:pPr>
        <w:pStyle w:val="12"/>
        <w:shd w:val="clear" w:color="auto" w:fill="auto"/>
        <w:tabs>
          <w:tab w:val="left" w:pos="709"/>
        </w:tabs>
        <w:spacing w:before="0" w:after="0" w:line="240" w:lineRule="auto"/>
        <w:ind w:right="20"/>
        <w:rPr>
          <w:spacing w:val="0"/>
          <w:sz w:val="22"/>
          <w:szCs w:val="22"/>
        </w:rPr>
      </w:pPr>
      <w:r w:rsidRPr="003553A2">
        <w:rPr>
          <w:spacing w:val="0"/>
          <w:sz w:val="22"/>
          <w:szCs w:val="22"/>
        </w:rPr>
        <w:tab/>
        <w:t xml:space="preserve">7.3. Стороны пришли к соглашению о том, что совместно предпримут действия по подаче на государственную регистрацию настоящего договора в срок, не позднее 7 (семи) рабочих дней с даты его подписания. Застройщик вправе осуществить действия по регистрации настоящего Договора от имени Участника долевого строительства при условии выдачи Участником долевого строительства соответствующей доверенности представителю Застройщика. </w:t>
      </w:r>
    </w:p>
    <w:p w14:paraId="1C2FEAFD" w14:textId="07878D74" w:rsidR="00CC2C77" w:rsidRPr="003553A2" w:rsidRDefault="00CC2C77" w:rsidP="003553A2">
      <w:pPr>
        <w:pStyle w:val="12"/>
        <w:shd w:val="clear" w:color="auto" w:fill="auto"/>
        <w:tabs>
          <w:tab w:val="left" w:pos="709"/>
        </w:tabs>
        <w:spacing w:before="0" w:after="0" w:line="240" w:lineRule="auto"/>
        <w:ind w:right="20"/>
        <w:rPr>
          <w:spacing w:val="0"/>
          <w:sz w:val="22"/>
          <w:szCs w:val="22"/>
        </w:rPr>
      </w:pPr>
      <w:r w:rsidRPr="003553A2">
        <w:rPr>
          <w:spacing w:val="0"/>
          <w:sz w:val="22"/>
          <w:szCs w:val="22"/>
        </w:rPr>
        <w:tab/>
        <w:t>Если Участник долевого строительства в течение 30 дней с момента подписания настоящего договора не предпримет действий по самостоятельной или совместной с представителем Застройщика явке в регистрирующий орган со всеми требующимися от него документами для регистрации настоящего договора, Застройщик будет вправе считать настоящий договор незаключённым и не связывающим его какими-либо обязательствами, в том числе обязательствами по подаче на регистрацию настоящего договора, и Застройщик вправе будет заключить (и зарегистрировать) аналогичный договор на</w:t>
      </w:r>
      <w:r w:rsidR="00B72E1B">
        <w:rPr>
          <w:spacing w:val="0"/>
          <w:sz w:val="22"/>
          <w:szCs w:val="22"/>
        </w:rPr>
        <w:t xml:space="preserve"> Квартиру</w:t>
      </w:r>
      <w:r w:rsidRPr="003553A2">
        <w:rPr>
          <w:spacing w:val="0"/>
          <w:sz w:val="22"/>
          <w:szCs w:val="22"/>
        </w:rPr>
        <w:t>, указанн</w:t>
      </w:r>
      <w:r w:rsidR="00B72E1B">
        <w:rPr>
          <w:spacing w:val="0"/>
          <w:sz w:val="22"/>
          <w:szCs w:val="22"/>
        </w:rPr>
        <w:t>ый</w:t>
      </w:r>
      <w:r w:rsidRPr="003553A2">
        <w:rPr>
          <w:spacing w:val="0"/>
          <w:sz w:val="22"/>
          <w:szCs w:val="22"/>
        </w:rPr>
        <w:t xml:space="preserve"> в п.1.2 настоящего договора, с любым третьим лицом.</w:t>
      </w:r>
    </w:p>
    <w:p w14:paraId="25C63598" w14:textId="43468670" w:rsidR="00C71B16" w:rsidRPr="003553A2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7.</w:t>
      </w:r>
      <w:r w:rsidR="007A54EF" w:rsidRPr="003553A2">
        <w:rPr>
          <w:rFonts w:ascii="Times New Roman" w:hAnsi="Times New Roman" w:cs="Times New Roman"/>
          <w:sz w:val="22"/>
          <w:szCs w:val="22"/>
        </w:rPr>
        <w:t>4</w:t>
      </w:r>
      <w:r w:rsidRPr="003553A2">
        <w:rPr>
          <w:rFonts w:ascii="Times New Roman" w:hAnsi="Times New Roman" w:cs="Times New Roman"/>
          <w:sz w:val="22"/>
          <w:szCs w:val="22"/>
        </w:rPr>
        <w:t>. Настоящий Договор может быть расторгнут в любое время по взаимному соглашению сторон,</w:t>
      </w:r>
      <w:r w:rsidR="00C72A8F" w:rsidRPr="003553A2">
        <w:rPr>
          <w:rFonts w:ascii="Times New Roman" w:hAnsi="Times New Roman" w:cs="Times New Roman"/>
          <w:sz w:val="22"/>
          <w:szCs w:val="22"/>
        </w:rPr>
        <w:t xml:space="preserve"> при этом условия расторжения и порядок возврата денежных средств согласовываются сторонами при подписании соглашения о расторжении договора.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02DB17" w14:textId="3A2106FD" w:rsidR="001A0AF3" w:rsidRPr="003553A2" w:rsidRDefault="001A0AF3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7.</w:t>
      </w:r>
      <w:r w:rsidR="007A54EF" w:rsidRPr="003553A2">
        <w:rPr>
          <w:rFonts w:ascii="Times New Roman" w:hAnsi="Times New Roman" w:cs="Times New Roman"/>
          <w:sz w:val="22"/>
          <w:szCs w:val="22"/>
        </w:rPr>
        <w:t>5</w:t>
      </w:r>
      <w:r w:rsidRPr="003553A2">
        <w:rPr>
          <w:rFonts w:ascii="Times New Roman" w:hAnsi="Times New Roman" w:cs="Times New Roman"/>
          <w:sz w:val="22"/>
          <w:szCs w:val="22"/>
        </w:rPr>
        <w:t xml:space="preserve">. Расторжение заключенного Договора в результате одностороннего отказа </w:t>
      </w:r>
      <w:r w:rsidR="006A3801" w:rsidRPr="003553A2">
        <w:rPr>
          <w:rFonts w:ascii="Times New Roman" w:hAnsi="Times New Roman" w:cs="Times New Roman"/>
          <w:sz w:val="22"/>
          <w:szCs w:val="22"/>
        </w:rPr>
        <w:t>Участника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или Застройщика от его исполнения возможно только в случаях, прямо предусмотренных статьей 9 Закона</w:t>
      </w:r>
      <w:r w:rsidR="00FE3136" w:rsidRPr="003553A2">
        <w:rPr>
          <w:rFonts w:ascii="Times New Roman" w:hAnsi="Times New Roman" w:cs="Times New Roman"/>
          <w:sz w:val="22"/>
          <w:szCs w:val="22"/>
        </w:rPr>
        <w:t>№214-ФЗ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</w:p>
    <w:p w14:paraId="489BD726" w14:textId="7650FBF0" w:rsidR="001A0AF3" w:rsidRPr="003553A2" w:rsidRDefault="001A0AF3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В случае, если Застройщик надлежащим образом исполняет свои обязательства перед </w:t>
      </w:r>
      <w:r w:rsidR="006A3801" w:rsidRPr="003553A2">
        <w:rPr>
          <w:rFonts w:ascii="Times New Roman" w:hAnsi="Times New Roman" w:cs="Times New Roman"/>
          <w:sz w:val="22"/>
          <w:szCs w:val="22"/>
        </w:rPr>
        <w:t>Участником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и соответствует предусмотренным Законом </w:t>
      </w:r>
      <w:r w:rsidR="00FE3136" w:rsidRPr="003553A2">
        <w:rPr>
          <w:rFonts w:ascii="Times New Roman" w:hAnsi="Times New Roman" w:cs="Times New Roman"/>
          <w:sz w:val="22"/>
          <w:szCs w:val="22"/>
        </w:rPr>
        <w:t xml:space="preserve">№214-ФЗ </w:t>
      </w:r>
      <w:r w:rsidRPr="003553A2">
        <w:rPr>
          <w:rFonts w:ascii="Times New Roman" w:hAnsi="Times New Roman" w:cs="Times New Roman"/>
          <w:sz w:val="22"/>
          <w:szCs w:val="22"/>
        </w:rPr>
        <w:t xml:space="preserve">требованиям, </w:t>
      </w:r>
      <w:r w:rsidR="00687EB8" w:rsidRPr="003553A2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 </w:t>
      </w:r>
      <w:r w:rsidRPr="003553A2">
        <w:rPr>
          <w:rFonts w:ascii="Times New Roman" w:hAnsi="Times New Roman" w:cs="Times New Roman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1198E5A2" w14:textId="0491E84E" w:rsidR="004C59EC" w:rsidRPr="003553A2" w:rsidRDefault="004C59EC" w:rsidP="003553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7.</w:t>
      </w:r>
      <w:r w:rsidR="007A54EF" w:rsidRPr="003553A2">
        <w:rPr>
          <w:rFonts w:ascii="Times New Roman" w:hAnsi="Times New Roman" w:cs="Times New Roman"/>
          <w:sz w:val="22"/>
          <w:szCs w:val="22"/>
        </w:rPr>
        <w:t>6</w:t>
      </w:r>
      <w:r w:rsidRPr="003553A2">
        <w:rPr>
          <w:rFonts w:ascii="Times New Roman" w:hAnsi="Times New Roman" w:cs="Times New Roman"/>
          <w:sz w:val="22"/>
          <w:szCs w:val="22"/>
        </w:rPr>
        <w:t xml:space="preserve">. В случае наличия оснований для одностороннего отказа Застройщика от исполнения Договора, предусмотренных п. 6.2 Договора, Застройщик вправе расторгнуть Договор не ранее чем через тридцать дней после направления в письменной форме Участнику долевого строительства </w:t>
      </w:r>
      <w:r w:rsidRPr="003553A2">
        <w:rPr>
          <w:rFonts w:ascii="Times New Roman" w:hAnsi="Times New Roman" w:cs="Times New Roman"/>
          <w:sz w:val="22"/>
          <w:szCs w:val="22"/>
        </w:rPr>
        <w:lastRenderedPageBreak/>
        <w:t>предупреждения о необходимости надлежащего исполнения соответствующей обязанности и о последствиях неисполнения такого требования.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названного в данном пункте предупреждения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адресу, Застройщик имеет право в одностороннем порядке отказаться от исполнения Договора.</w:t>
      </w:r>
    </w:p>
    <w:p w14:paraId="31AE360B" w14:textId="77777777" w:rsidR="004C59EC" w:rsidRPr="003553A2" w:rsidRDefault="004C59EC" w:rsidP="003553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 В этом случае Застройщик направляет Участнику долевого строительства по почте заказным письмом с описью вложения уведомление об одностороннем отказе от исполнения Договора. Настоящий Договор считается расторгнутым со дня направления Участнику долевого строительства такого уведомления.</w:t>
      </w:r>
    </w:p>
    <w:p w14:paraId="41D01DC8" w14:textId="77A9AF86" w:rsidR="004C59EC" w:rsidRPr="003553A2" w:rsidRDefault="004C59EC" w:rsidP="003553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7.</w:t>
      </w:r>
      <w:r w:rsidR="007A54EF" w:rsidRPr="003553A2">
        <w:rPr>
          <w:rFonts w:ascii="Times New Roman" w:hAnsi="Times New Roman" w:cs="Times New Roman"/>
          <w:sz w:val="22"/>
          <w:szCs w:val="22"/>
        </w:rPr>
        <w:t>7.</w:t>
      </w:r>
      <w:r w:rsidRPr="003553A2">
        <w:rPr>
          <w:rFonts w:ascii="Times New Roman" w:hAnsi="Times New Roman" w:cs="Times New Roman"/>
          <w:sz w:val="22"/>
          <w:szCs w:val="22"/>
        </w:rPr>
        <w:t xml:space="preserve">  При расторжении договора участия в долевом строительстве или при отказе от договора участия в долевом строительстве в одностороннем порядке договор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прекращается. Денежные средства со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на основании полученных Банком (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>-агентом) сведений о погашении записи о государственной регистрации настоящего Договора, содержащихся в Едином государственном реестре недвижимости, подлежат возврату в соответствии с ч.8 ст. 15.5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6813647C" w14:textId="096DEB35" w:rsidR="004C59EC" w:rsidRPr="003553A2" w:rsidRDefault="004C59EC" w:rsidP="003553A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7.</w:t>
      </w:r>
      <w:r w:rsidR="007A54EF" w:rsidRPr="003553A2">
        <w:rPr>
          <w:rFonts w:ascii="Times New Roman" w:hAnsi="Times New Roman" w:cs="Times New Roman"/>
          <w:sz w:val="22"/>
          <w:szCs w:val="22"/>
        </w:rPr>
        <w:t>8.</w:t>
      </w:r>
      <w:r w:rsidRPr="003553A2">
        <w:rPr>
          <w:rFonts w:ascii="Times New Roman" w:hAnsi="Times New Roman" w:cs="Times New Roman"/>
          <w:sz w:val="22"/>
          <w:szCs w:val="22"/>
        </w:rPr>
        <w:t xml:space="preserve"> В случае отказа уполномоченного банка от заключения договора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с лицом, являющимся стороной договора участия в долевом строительстве, расторжения уполномоченным банком договора счета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 с клиентом, являющимся стороной договора участия в долевом строительстве, по основаниям, указанным в </w:t>
      </w:r>
      <w:hyperlink r:id="rId17">
        <w:r w:rsidRPr="003553A2">
          <w:rPr>
            <w:rFonts w:ascii="Times New Roman" w:hAnsi="Times New Roman" w:cs="Times New Roman"/>
            <w:sz w:val="22"/>
            <w:szCs w:val="22"/>
          </w:rPr>
          <w:t>пункте 5.2 статьи 7</w:t>
        </w:r>
      </w:hyperlink>
      <w:r w:rsidRPr="003553A2">
        <w:rPr>
          <w:rFonts w:ascii="Times New Roman" w:hAnsi="Times New Roman" w:cs="Times New Roman"/>
          <w:sz w:val="22"/>
          <w:szCs w:val="22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порядке, предусмотренном </w:t>
      </w:r>
      <w:hyperlink r:id="rId18">
        <w:r w:rsidRPr="003553A2">
          <w:rPr>
            <w:rFonts w:ascii="Times New Roman" w:hAnsi="Times New Roman" w:cs="Times New Roman"/>
            <w:sz w:val="22"/>
            <w:szCs w:val="22"/>
          </w:rPr>
          <w:t>частями 3</w:t>
        </w:r>
      </w:hyperlink>
      <w:r w:rsidRPr="003553A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9">
        <w:r w:rsidRPr="003553A2">
          <w:rPr>
            <w:rFonts w:ascii="Times New Roman" w:hAnsi="Times New Roman" w:cs="Times New Roman"/>
            <w:sz w:val="22"/>
            <w:szCs w:val="22"/>
          </w:rPr>
          <w:t>4 статьи 9</w:t>
        </w:r>
      </w:hyperlink>
      <w:r w:rsidRPr="003553A2">
        <w:rPr>
          <w:rFonts w:ascii="Times New Roman" w:hAnsi="Times New Roman" w:cs="Times New Roman"/>
          <w:sz w:val="22"/>
          <w:szCs w:val="22"/>
        </w:rPr>
        <w:t xml:space="preserve"> Федерального закона №115-ФЗ.</w:t>
      </w:r>
    </w:p>
    <w:p w14:paraId="2A7B3B0A" w14:textId="77777777" w:rsidR="00D42351" w:rsidRPr="003553A2" w:rsidRDefault="00D42351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494A8A0" w14:textId="77777777" w:rsidR="00C71B16" w:rsidRPr="003553A2" w:rsidRDefault="00C71B16" w:rsidP="00F21C8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pacing w:val="-1"/>
          <w:sz w:val="22"/>
          <w:szCs w:val="22"/>
        </w:rPr>
        <w:t>Статья 8. РАЗРЕШЕНИЕ СПОРОВ</w:t>
      </w:r>
    </w:p>
    <w:p w14:paraId="01F23074" w14:textId="4906EB31" w:rsidR="004A211C" w:rsidRPr="003553A2" w:rsidRDefault="00C71B16" w:rsidP="00F21C82">
      <w:pPr>
        <w:pStyle w:val="af5"/>
        <w:widowControl/>
        <w:numPr>
          <w:ilvl w:val="0"/>
          <w:numId w:val="22"/>
        </w:numPr>
        <w:tabs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="004A211C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 Рассмотрение споров по настоящему</w:t>
      </w:r>
      <w:r w:rsidR="00F21C8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4A211C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Договору с соблюдением претензионного порядка обязательно для </w:t>
      </w:r>
      <w:r w:rsidR="00687EB8" w:rsidRPr="003553A2">
        <w:rPr>
          <w:rFonts w:ascii="Times New Roman" w:hAnsi="Times New Roman" w:cs="Times New Roman"/>
          <w:sz w:val="22"/>
          <w:szCs w:val="22"/>
        </w:rPr>
        <w:t>Участников долевого строительства</w:t>
      </w:r>
      <w:r w:rsidR="004A211C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– юридических лиц и индивидуальных предпринимателей. Претензии предъявляются в письменной форме. Претензия рассматривается в течение 30 (тридцати) рабочих дней со дня ее получения. Сообщение о результатах рассмотрения претензии направляется в течение 2 (двух) дней с момента окончания срока рассмотрения претензии.</w:t>
      </w:r>
    </w:p>
    <w:p w14:paraId="0791980A" w14:textId="376E1D66" w:rsidR="00E33240" w:rsidRPr="003553A2" w:rsidRDefault="004A211C" w:rsidP="003553A2">
      <w:pPr>
        <w:pStyle w:val="af5"/>
        <w:widowControl/>
        <w:numPr>
          <w:ilvl w:val="0"/>
          <w:numId w:val="22"/>
        </w:numPr>
        <w:tabs>
          <w:tab w:val="num" w:pos="0"/>
        </w:tabs>
        <w:suppressAutoHyphens w:val="0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E33240" w:rsidRPr="003553A2">
        <w:rPr>
          <w:rFonts w:ascii="Times New Roman" w:hAnsi="Times New Roman" w:cs="Times New Roman"/>
          <w:sz w:val="22"/>
          <w:szCs w:val="22"/>
        </w:rPr>
        <w:t>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14:paraId="28A493D1" w14:textId="1E36E1A5" w:rsidR="004C59EC" w:rsidRPr="003553A2" w:rsidRDefault="00E33240" w:rsidP="003553A2">
      <w:pPr>
        <w:pStyle w:val="af5"/>
        <w:widowControl/>
        <w:numPr>
          <w:ilvl w:val="0"/>
          <w:numId w:val="22"/>
        </w:numPr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 В случае недостижения согласия по спорным вопросам в ходе переговоров споры разрешаются в судебном порядке в соответствии с правилами о подведомственности и подсудности</w:t>
      </w:r>
    </w:p>
    <w:p w14:paraId="3A7B3DD3" w14:textId="77777777" w:rsidR="00E33240" w:rsidRPr="003553A2" w:rsidRDefault="00E33240" w:rsidP="003553A2">
      <w:pPr>
        <w:pStyle w:val="af5"/>
        <w:widowControl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22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7CE35A9" w14:textId="77777777" w:rsidR="00C71B1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z w:val="22"/>
          <w:szCs w:val="22"/>
        </w:rPr>
        <w:t>Статья 9. ПРОЧИЕ ПОЛОЖЕНИЯ</w:t>
      </w:r>
    </w:p>
    <w:p w14:paraId="37C83237" w14:textId="49DC3045" w:rsidR="00C71B16" w:rsidRPr="003553A2" w:rsidRDefault="00C71B16" w:rsidP="003553A2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ab/>
        <w:t xml:space="preserve">9.1. Любые изменения и дополнения к настоящему договору действительны, если они совершены в письменной форме, подписаны надлежаще уполномоченными на то представителями сторон, оформлены в виде Дополнительных соглашений, являющихся 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>неотъемлемой частью Договора, и прошли государственную регистрацию.</w:t>
      </w:r>
    </w:p>
    <w:p w14:paraId="40ABFA5A" w14:textId="77777777" w:rsidR="00B94879" w:rsidRPr="003553A2" w:rsidRDefault="00B94879" w:rsidP="003553A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 обязан уведомить </w:t>
      </w:r>
      <w:r w:rsidRPr="003553A2">
        <w:rPr>
          <w:rFonts w:ascii="Times New Roman" w:hAnsi="Times New Roman" w:cs="Times New Roman"/>
          <w:iCs/>
          <w:sz w:val="22"/>
          <w:szCs w:val="22"/>
        </w:rPr>
        <w:t>Кредитора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обо всех изменениях, вносимых в настоящий договор, в письменном виде в срок не позднее 5 рабочих дней до планируемой даты их внесения с направлением в адрес Банка-</w:t>
      </w:r>
      <w:r w:rsidRPr="003553A2">
        <w:rPr>
          <w:rFonts w:ascii="Times New Roman" w:hAnsi="Times New Roman" w:cs="Times New Roman"/>
          <w:iCs/>
          <w:sz w:val="22"/>
          <w:szCs w:val="22"/>
        </w:rPr>
        <w:t>Кредитора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соответствующего письма с уведомлением о вручении</w:t>
      </w:r>
    </w:p>
    <w:p w14:paraId="163B47D1" w14:textId="562C2CA4" w:rsidR="00C71B16" w:rsidRPr="003553A2" w:rsidRDefault="00C71B16" w:rsidP="003553A2">
      <w:pPr>
        <w:shd w:val="clear" w:color="auto" w:fill="FFFFFF"/>
        <w:spacing w:before="10"/>
        <w:ind w:right="86" w:firstLine="70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9.2. Вся переписка сторон, включая проекты настоящего Договора, предшествующая 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>подписанию настоящего Договора, утрачивает силу с момента подписания Договора и не может быть принята во внимание при толковании условий Договора и выяснении истинной воли сторон.</w:t>
      </w:r>
    </w:p>
    <w:p w14:paraId="7B3EDC9D" w14:textId="22A5D629" w:rsidR="00C71B16" w:rsidRPr="003553A2" w:rsidRDefault="00C71B16" w:rsidP="003553A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9.3.</w:t>
      </w:r>
      <w:r w:rsidR="003F5C57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>Стороны обязаны письменно извещать друг друга об изменении своих реквизитов (наименований, фамилии, имени, отчества, паспортных данных, адресов, по которым им можно осуществлять отправку корреспонденции и уведомлений, предусмотренных настоящим договором, банковских реквизитов). В противном случае уведомление, отправленное по адресу, указанному в настоящем договоре, считается отправленным надлежаще.</w:t>
      </w:r>
    </w:p>
    <w:p w14:paraId="3014187C" w14:textId="4909E36E" w:rsidR="00E33240" w:rsidRPr="003553A2" w:rsidRDefault="00E33240" w:rsidP="003553A2">
      <w:pPr>
        <w:shd w:val="clear" w:color="auto" w:fill="FFFFFF"/>
        <w:tabs>
          <w:tab w:val="left" w:pos="30"/>
        </w:tabs>
        <w:ind w:left="5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lastRenderedPageBreak/>
        <w:t>9.4. Участник долевого строительства дает согласие на раздел, объединение или переформирование границ земельного участка</w:t>
      </w:r>
      <w:r w:rsidR="00127635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 xml:space="preserve"> площадью </w:t>
      </w:r>
      <w:bookmarkStart w:id="7" w:name="_Hlk132370934"/>
      <w:bookmarkStart w:id="8" w:name="_Hlk167981650"/>
      <w:r w:rsidR="008F5C37">
        <w:rPr>
          <w:rFonts w:ascii="Times New Roman" w:hAnsi="Times New Roman" w:cs="Times New Roman"/>
          <w:sz w:val="22"/>
          <w:szCs w:val="22"/>
        </w:rPr>
        <w:t xml:space="preserve">5244 </w:t>
      </w:r>
      <w:proofErr w:type="spellStart"/>
      <w:r w:rsidRPr="003553A2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3553A2">
        <w:rPr>
          <w:rFonts w:ascii="Times New Roman" w:hAnsi="Times New Roman" w:cs="Times New Roman"/>
          <w:sz w:val="22"/>
          <w:szCs w:val="22"/>
        </w:rPr>
        <w:t xml:space="preserve">.,  по адресу: г. Санкт-Петербург, </w:t>
      </w:r>
      <w:r w:rsidR="008F5C37">
        <w:rPr>
          <w:rFonts w:ascii="Times New Roman" w:hAnsi="Times New Roman" w:cs="Times New Roman"/>
          <w:sz w:val="22"/>
          <w:szCs w:val="22"/>
        </w:rPr>
        <w:t>улица Моисеенко</w:t>
      </w:r>
      <w:r w:rsidRPr="003553A2">
        <w:rPr>
          <w:rFonts w:ascii="Times New Roman" w:hAnsi="Times New Roman" w:cs="Times New Roman"/>
          <w:sz w:val="22"/>
          <w:szCs w:val="22"/>
        </w:rPr>
        <w:t xml:space="preserve">, </w:t>
      </w:r>
      <w:r w:rsidR="00127190">
        <w:rPr>
          <w:rFonts w:ascii="Times New Roman" w:hAnsi="Times New Roman" w:cs="Times New Roman"/>
          <w:sz w:val="22"/>
          <w:szCs w:val="22"/>
        </w:rPr>
        <w:t xml:space="preserve">дом </w:t>
      </w:r>
      <w:r w:rsidR="008F5C37">
        <w:rPr>
          <w:rFonts w:ascii="Times New Roman" w:hAnsi="Times New Roman" w:cs="Times New Roman"/>
          <w:sz w:val="22"/>
          <w:szCs w:val="22"/>
        </w:rPr>
        <w:t>10</w:t>
      </w:r>
      <w:r w:rsidRPr="003553A2">
        <w:rPr>
          <w:rFonts w:ascii="Times New Roman" w:hAnsi="Times New Roman" w:cs="Times New Roman"/>
          <w:sz w:val="22"/>
          <w:szCs w:val="22"/>
        </w:rPr>
        <w:t>,</w:t>
      </w:r>
      <w:r w:rsidR="008F5C37">
        <w:rPr>
          <w:rFonts w:ascii="Times New Roman" w:hAnsi="Times New Roman" w:cs="Times New Roman"/>
          <w:sz w:val="22"/>
          <w:szCs w:val="22"/>
        </w:rPr>
        <w:t xml:space="preserve"> </w:t>
      </w:r>
      <w:r w:rsidR="00127190">
        <w:rPr>
          <w:rFonts w:ascii="Times New Roman" w:hAnsi="Times New Roman" w:cs="Times New Roman"/>
          <w:sz w:val="22"/>
          <w:szCs w:val="22"/>
        </w:rPr>
        <w:t>литера 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="00127190">
        <w:rPr>
          <w:rFonts w:ascii="Times New Roman" w:hAnsi="Times New Roman" w:cs="Times New Roman"/>
          <w:sz w:val="22"/>
          <w:szCs w:val="22"/>
        </w:rPr>
        <w:t xml:space="preserve">, </w:t>
      </w:r>
      <w:r w:rsidRPr="003553A2">
        <w:rPr>
          <w:rFonts w:ascii="Times New Roman" w:hAnsi="Times New Roman" w:cs="Times New Roman"/>
          <w:sz w:val="22"/>
          <w:szCs w:val="22"/>
        </w:rPr>
        <w:t>с кадастровым номером: 78:</w:t>
      </w:r>
      <w:r w:rsidR="00127635">
        <w:rPr>
          <w:rFonts w:ascii="Times New Roman" w:hAnsi="Times New Roman" w:cs="Times New Roman"/>
          <w:sz w:val="22"/>
          <w:szCs w:val="22"/>
        </w:rPr>
        <w:t>31</w:t>
      </w:r>
      <w:r w:rsidRPr="003553A2">
        <w:rPr>
          <w:rFonts w:ascii="Times New Roman" w:hAnsi="Times New Roman" w:cs="Times New Roman"/>
          <w:sz w:val="22"/>
          <w:szCs w:val="22"/>
        </w:rPr>
        <w:t>:0</w:t>
      </w:r>
      <w:r w:rsidR="00127635">
        <w:rPr>
          <w:rFonts w:ascii="Times New Roman" w:hAnsi="Times New Roman" w:cs="Times New Roman"/>
          <w:sz w:val="22"/>
          <w:szCs w:val="22"/>
        </w:rPr>
        <w:t>103402</w:t>
      </w:r>
      <w:r w:rsidRPr="003553A2">
        <w:rPr>
          <w:rFonts w:ascii="Times New Roman" w:hAnsi="Times New Roman" w:cs="Times New Roman"/>
          <w:sz w:val="22"/>
          <w:szCs w:val="22"/>
        </w:rPr>
        <w:t>:</w:t>
      </w:r>
      <w:bookmarkEnd w:id="7"/>
      <w:r w:rsidR="00127635">
        <w:rPr>
          <w:rFonts w:ascii="Times New Roman" w:hAnsi="Times New Roman" w:cs="Times New Roman"/>
          <w:sz w:val="22"/>
          <w:szCs w:val="22"/>
        </w:rPr>
        <w:t>14</w:t>
      </w:r>
      <w:r w:rsidRPr="003553A2">
        <w:rPr>
          <w:rFonts w:ascii="Times New Roman" w:hAnsi="Times New Roman" w:cs="Times New Roman"/>
          <w:sz w:val="22"/>
          <w:szCs w:val="22"/>
        </w:rPr>
        <w:t>,</w:t>
      </w:r>
      <w:bookmarkEnd w:id="8"/>
      <w:r w:rsidRPr="003553A2">
        <w:rPr>
          <w:rFonts w:ascii="Times New Roman" w:hAnsi="Times New Roman" w:cs="Times New Roman"/>
          <w:sz w:val="22"/>
          <w:szCs w:val="22"/>
        </w:rPr>
        <w:t xml:space="preserve"> категория земель – земли населенных пунктов, вид разрешенного использования: </w:t>
      </w:r>
      <w:r w:rsidR="00127635">
        <w:rPr>
          <w:rFonts w:ascii="Times New Roman" w:hAnsi="Times New Roman" w:cs="Times New Roman"/>
          <w:sz w:val="22"/>
          <w:szCs w:val="22"/>
        </w:rPr>
        <w:t>многоквартирная жилая застройка (высотная застройка</w:t>
      </w:r>
      <w:r w:rsidR="007D3461">
        <w:rPr>
          <w:rFonts w:ascii="Times New Roman" w:hAnsi="Times New Roman" w:cs="Times New Roman"/>
          <w:sz w:val="22"/>
          <w:szCs w:val="22"/>
        </w:rPr>
        <w:t>)</w:t>
      </w:r>
      <w:r w:rsidRPr="003553A2">
        <w:rPr>
          <w:rFonts w:ascii="Times New Roman" w:hAnsi="Times New Roman" w:cs="Times New Roman"/>
          <w:sz w:val="22"/>
          <w:szCs w:val="22"/>
        </w:rPr>
        <w:t xml:space="preserve">, </w:t>
      </w:r>
      <w:r w:rsidR="003813AA" w:rsidRPr="003553A2">
        <w:rPr>
          <w:rFonts w:ascii="Times New Roman" w:hAnsi="Times New Roman" w:cs="Times New Roman"/>
          <w:sz w:val="22"/>
          <w:szCs w:val="22"/>
        </w:rPr>
        <w:t xml:space="preserve">изменение вида разрешенного использования Земельного участка, выдел из Земельного участка другого участка необходимого для эксплуатации иных объектов (БКТП и т.п.), построенных Застройщиком и предназначенных для обслуживания, эксплуатации и благоустройства Объекта, на строительство на Земельном участке объектов капитального строительства, предусмотренных проектной документацией Объекта, </w:t>
      </w:r>
      <w:r w:rsidRPr="003553A2">
        <w:rPr>
          <w:rFonts w:ascii="Times New Roman" w:hAnsi="Times New Roman" w:cs="Times New Roman"/>
          <w:sz w:val="22"/>
          <w:szCs w:val="22"/>
        </w:rPr>
        <w:t>а также на государственную регистрацию прав собственности Застройщика на любые вновь созданные земельные участки, образованные в результате переформирования вышеуказанного земельного участка.</w:t>
      </w:r>
    </w:p>
    <w:p w14:paraId="2DB52683" w14:textId="5DA7C2AD" w:rsidR="00127635" w:rsidRDefault="00CC2C77" w:rsidP="003553A2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3553A2">
        <w:rPr>
          <w:rFonts w:ascii="Times New Roman" w:hAnsi="Times New Roman" w:cs="Times New Roman"/>
          <w:sz w:val="22"/>
          <w:szCs w:val="22"/>
          <w:lang w:eastAsia="ru-RU"/>
        </w:rPr>
        <w:t>9.5.</w:t>
      </w:r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Участник долевого строительства дает согласие на изменение количества и качества (вида) встроенно-пристроенных помещений, изменение общей площади </w:t>
      </w:r>
      <w:r w:rsidR="00B72E1B">
        <w:rPr>
          <w:rFonts w:ascii="Times New Roman" w:hAnsi="Times New Roman" w:cs="Times New Roman"/>
          <w:sz w:val="22"/>
          <w:szCs w:val="22"/>
          <w:lang w:eastAsia="ru-RU"/>
        </w:rPr>
        <w:t xml:space="preserve">жилых, </w:t>
      </w:r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>нежилых и вспомогательных помещений в</w:t>
      </w:r>
      <w:r w:rsidR="007D3461">
        <w:rPr>
          <w:rFonts w:ascii="Times New Roman" w:hAnsi="Times New Roman" w:cs="Times New Roman"/>
          <w:sz w:val="22"/>
          <w:szCs w:val="22"/>
          <w:lang w:eastAsia="ru-RU"/>
        </w:rPr>
        <w:t xml:space="preserve"> Объекте</w:t>
      </w:r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>, нежилых помещений,</w:t>
      </w:r>
      <w:r w:rsidR="00B72E1B">
        <w:rPr>
          <w:rFonts w:ascii="Times New Roman" w:hAnsi="Times New Roman" w:cs="Times New Roman"/>
          <w:sz w:val="22"/>
          <w:szCs w:val="22"/>
          <w:lang w:eastAsia="ru-RU"/>
        </w:rPr>
        <w:t xml:space="preserve"> жилых помещений, </w:t>
      </w:r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>машино</w:t>
      </w:r>
      <w:proofErr w:type="spellEnd"/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>-мест здании, расположенн</w:t>
      </w:r>
      <w:r w:rsidR="00B72E1B">
        <w:rPr>
          <w:rFonts w:ascii="Times New Roman" w:hAnsi="Times New Roman" w:cs="Times New Roman"/>
          <w:sz w:val="22"/>
          <w:szCs w:val="22"/>
          <w:lang w:eastAsia="ru-RU"/>
        </w:rPr>
        <w:t>ых</w:t>
      </w:r>
      <w:r w:rsidR="00E33240" w:rsidRPr="003553A2">
        <w:rPr>
          <w:rFonts w:ascii="Times New Roman" w:hAnsi="Times New Roman" w:cs="Times New Roman"/>
          <w:sz w:val="22"/>
          <w:szCs w:val="22"/>
          <w:lang w:eastAsia="ru-RU"/>
        </w:rPr>
        <w:t xml:space="preserve"> на земельном </w:t>
      </w:r>
      <w:r w:rsidR="00127635">
        <w:rPr>
          <w:rFonts w:ascii="Times New Roman" w:hAnsi="Times New Roman" w:cs="Times New Roman"/>
          <w:sz w:val="22"/>
          <w:szCs w:val="22"/>
          <w:lang w:eastAsia="ru-RU"/>
        </w:rPr>
        <w:t xml:space="preserve">участке </w:t>
      </w:r>
      <w:r w:rsidR="00127635" w:rsidRPr="00127635">
        <w:rPr>
          <w:rFonts w:ascii="Times New Roman" w:hAnsi="Times New Roman" w:cs="Times New Roman"/>
          <w:sz w:val="22"/>
          <w:szCs w:val="22"/>
          <w:lang w:eastAsia="ru-RU"/>
        </w:rPr>
        <w:t xml:space="preserve">5244 </w:t>
      </w:r>
      <w:proofErr w:type="spellStart"/>
      <w:r w:rsidR="00127635" w:rsidRPr="00127635">
        <w:rPr>
          <w:rFonts w:ascii="Times New Roman" w:hAnsi="Times New Roman" w:cs="Times New Roman"/>
          <w:sz w:val="22"/>
          <w:szCs w:val="22"/>
          <w:lang w:eastAsia="ru-RU"/>
        </w:rPr>
        <w:t>кв.м</w:t>
      </w:r>
      <w:proofErr w:type="spellEnd"/>
      <w:r w:rsidR="00127635" w:rsidRPr="00127635">
        <w:rPr>
          <w:rFonts w:ascii="Times New Roman" w:hAnsi="Times New Roman" w:cs="Times New Roman"/>
          <w:sz w:val="22"/>
          <w:szCs w:val="22"/>
          <w:lang w:eastAsia="ru-RU"/>
        </w:rPr>
        <w:t>.,  по адресу: г. Санкт-Петербург, улица Моисеенко, дом 10, литера А , с кадастровым номером: 78:31:0103402:14</w:t>
      </w:r>
      <w:r w:rsidR="00127635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78A10034" w14:textId="03DC48A0" w:rsidR="00CC2C77" w:rsidRPr="003553A2" w:rsidRDefault="00CC2C77" w:rsidP="003553A2">
      <w:pPr>
        <w:pStyle w:val="210"/>
        <w:shd w:val="clear" w:color="auto" w:fill="auto"/>
        <w:tabs>
          <w:tab w:val="left" w:pos="1120"/>
        </w:tabs>
        <w:spacing w:before="0" w:after="0" w:line="240" w:lineRule="auto"/>
        <w:ind w:firstLine="567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 xml:space="preserve">9.6. Стороны пришли к соглашению, что нарушением условий договора о качестве Объекта долевого строительства, существенным нарушением условий Договора, существенным изменением проектной документации, несогласованным изменением назначения общего имущества, встроенных нежилых </w:t>
      </w:r>
      <w:r w:rsidR="00B72E1B" w:rsidRPr="003553A2">
        <w:rPr>
          <w:rFonts w:eastAsia="Times New Roman"/>
          <w:sz w:val="22"/>
          <w:szCs w:val="22"/>
        </w:rPr>
        <w:t xml:space="preserve">помещений, </w:t>
      </w:r>
      <w:r w:rsidR="00B72E1B">
        <w:rPr>
          <w:rFonts w:eastAsia="Times New Roman"/>
          <w:sz w:val="22"/>
          <w:szCs w:val="22"/>
        </w:rPr>
        <w:t xml:space="preserve">жилых помещений </w:t>
      </w:r>
      <w:r w:rsidRPr="003553A2">
        <w:rPr>
          <w:rFonts w:eastAsia="Times New Roman"/>
          <w:sz w:val="22"/>
          <w:szCs w:val="22"/>
        </w:rPr>
        <w:t>не является:</w:t>
      </w:r>
    </w:p>
    <w:p w14:paraId="339AE7E3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05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видов и типов электрических концевых приборов (в случае если их установка предусмотрена Договором);</w:t>
      </w:r>
    </w:p>
    <w:p w14:paraId="58BECF4C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4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видов и типов оконных стеклопакетов;</w:t>
      </w:r>
    </w:p>
    <w:p w14:paraId="2B237CAA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4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видов и типов отопительных батарей;</w:t>
      </w:r>
    </w:p>
    <w:p w14:paraId="0B72485F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8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вида и типа входной двери;</w:t>
      </w:r>
    </w:p>
    <w:p w14:paraId="3A4F2A58" w14:textId="545A9A08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8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вида и типа квартирного счётчика, электрического щитка;</w:t>
      </w:r>
    </w:p>
    <w:p w14:paraId="18832670" w14:textId="3EE23CF0" w:rsidR="00224DDF" w:rsidRPr="003553A2" w:rsidRDefault="00224DDF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8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вида, типа и размещения электрических розеток;</w:t>
      </w:r>
    </w:p>
    <w:p w14:paraId="62334471" w14:textId="6F4946FC" w:rsidR="00224DDF" w:rsidRPr="003553A2" w:rsidRDefault="00224DDF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8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замена вида, типа и размещения вентиляционных шахт;</w:t>
      </w:r>
    </w:p>
    <w:p w14:paraId="0A1856E7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05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размещение в Объекте долевого строительства объектов согласно требованиям противопожарных норм (рукавов, вентилей);</w:t>
      </w:r>
    </w:p>
    <w:p w14:paraId="62CA82BB" w14:textId="722FD300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25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появление или удаление козырьков парадных, пандусов, перил лестниц вне Объекта долевого строительства;</w:t>
      </w:r>
    </w:p>
    <w:p w14:paraId="0E061D39" w14:textId="77777777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74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появление или удаление сетей электро-, тепло-, водоснабжения на лестничных площадках;</w:t>
      </w:r>
    </w:p>
    <w:p w14:paraId="1B9BCCA8" w14:textId="1C54DF35" w:rsidR="00CC2C77" w:rsidRPr="003553A2" w:rsidRDefault="00CC2C77" w:rsidP="003553A2">
      <w:pPr>
        <w:pStyle w:val="210"/>
        <w:numPr>
          <w:ilvl w:val="0"/>
          <w:numId w:val="26"/>
        </w:numPr>
        <w:shd w:val="clear" w:color="auto" w:fill="auto"/>
        <w:tabs>
          <w:tab w:val="left" w:pos="932"/>
        </w:tabs>
        <w:spacing w:before="0" w:after="0" w:line="240" w:lineRule="auto"/>
        <w:ind w:firstLine="780"/>
        <w:rPr>
          <w:rFonts w:eastAsia="Times New Roman"/>
          <w:sz w:val="22"/>
          <w:szCs w:val="22"/>
        </w:rPr>
      </w:pPr>
      <w:r w:rsidRPr="003553A2">
        <w:rPr>
          <w:rFonts w:eastAsia="Times New Roman"/>
          <w:sz w:val="22"/>
          <w:szCs w:val="22"/>
        </w:rPr>
        <w:t>изменение цвета и/или материала наружной отделки фасадов</w:t>
      </w:r>
      <w:r w:rsidR="007D3461">
        <w:rPr>
          <w:rFonts w:eastAsia="Times New Roman"/>
          <w:sz w:val="22"/>
          <w:szCs w:val="22"/>
        </w:rPr>
        <w:t xml:space="preserve"> Многоквартирном жилом доме со встроенно-пристроенной подземной автостоянкой</w:t>
      </w:r>
      <w:r w:rsidRPr="003553A2">
        <w:rPr>
          <w:rFonts w:eastAsia="Times New Roman"/>
          <w:sz w:val="22"/>
          <w:szCs w:val="22"/>
        </w:rPr>
        <w:t>, элементов фасадной отделки и декора, при условии, что они не затеняют Объект долевого строительства;</w:t>
      </w:r>
    </w:p>
    <w:p w14:paraId="4306FE4E" w14:textId="77777777" w:rsidR="00CC2C77" w:rsidRPr="003553A2" w:rsidRDefault="00CC2C77" w:rsidP="003553A2">
      <w:pPr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изменение проекта благоустройства прилегающей территории</w:t>
      </w:r>
    </w:p>
    <w:p w14:paraId="35A25C03" w14:textId="2094A20A" w:rsidR="00C6223E" w:rsidRPr="003553A2" w:rsidRDefault="00C6223E" w:rsidP="003553A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9.</w:t>
      </w:r>
      <w:r w:rsidR="003813AA" w:rsidRPr="003553A2">
        <w:rPr>
          <w:rFonts w:ascii="Times New Roman" w:hAnsi="Times New Roman" w:cs="Times New Roman"/>
          <w:sz w:val="22"/>
          <w:szCs w:val="22"/>
        </w:rPr>
        <w:t>7</w:t>
      </w:r>
      <w:r w:rsidRPr="003553A2">
        <w:rPr>
          <w:rFonts w:ascii="Times New Roman" w:hAnsi="Times New Roman" w:cs="Times New Roman"/>
          <w:sz w:val="22"/>
          <w:szCs w:val="22"/>
        </w:rPr>
        <w:t xml:space="preserve">. </w:t>
      </w:r>
      <w:r w:rsidR="00832D97" w:rsidRPr="003553A2">
        <w:rPr>
          <w:rFonts w:ascii="Times New Roman" w:hAnsi="Times New Roman" w:cs="Times New Roman"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самостоятельно и за свой счет производит оформление права собственности на </w:t>
      </w:r>
      <w:r w:rsidR="007D3461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Pr="003553A2">
        <w:rPr>
          <w:rFonts w:ascii="Times New Roman" w:hAnsi="Times New Roman" w:cs="Times New Roman"/>
          <w:sz w:val="22"/>
          <w:szCs w:val="22"/>
        </w:rPr>
        <w:t xml:space="preserve">с момента открытия регистрирующим органом государственной регистрации прав на Объект.  </w:t>
      </w:r>
    </w:p>
    <w:p w14:paraId="1719E482" w14:textId="69B6D710" w:rsidR="003813AA" w:rsidRPr="003553A2" w:rsidRDefault="003813AA" w:rsidP="003553A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9.8. Участник долевого строительства  также дает свое согласие на передачу сетей инженерного обеспечения и иных объектов внешней инженерной инфраструктуры, находящихся за границей балансовой и эксплуатационной ответственности управляющей организации и собственников помещений </w:t>
      </w:r>
      <w:r w:rsidR="00F87E1F" w:rsidRPr="003553A2">
        <w:rPr>
          <w:rFonts w:ascii="Times New Roman" w:hAnsi="Times New Roman" w:cs="Times New Roman"/>
          <w:sz w:val="22"/>
          <w:szCs w:val="22"/>
        </w:rPr>
        <w:t>Объекта</w:t>
      </w:r>
      <w:r w:rsidRPr="003553A2">
        <w:rPr>
          <w:rFonts w:ascii="Times New Roman" w:hAnsi="Times New Roman" w:cs="Times New Roman"/>
          <w:sz w:val="22"/>
          <w:szCs w:val="22"/>
        </w:rPr>
        <w:t xml:space="preserve"> и не относящихся к общему имуществу собственников помещений жилого дома, для обеспечения их надлежащей эксплуатации в собственность специализированных сетевых организаций, а также на прохождение транзитных сетей через помещения Объекта</w:t>
      </w:r>
      <w:r w:rsidR="00F87E1F" w:rsidRPr="003553A2">
        <w:rPr>
          <w:rFonts w:ascii="Times New Roman" w:hAnsi="Times New Roman" w:cs="Times New Roman"/>
          <w:sz w:val="22"/>
          <w:szCs w:val="22"/>
        </w:rPr>
        <w:t>.</w:t>
      </w:r>
    </w:p>
    <w:p w14:paraId="29F3F9B2" w14:textId="42904448" w:rsidR="00E33240" w:rsidRPr="003553A2" w:rsidRDefault="00E33240" w:rsidP="003553A2">
      <w:pPr>
        <w:shd w:val="clear" w:color="auto" w:fill="FFFFFF"/>
        <w:ind w:right="86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color w:val="000000"/>
          <w:sz w:val="22"/>
          <w:szCs w:val="22"/>
        </w:rPr>
        <w:t>9.</w:t>
      </w:r>
      <w:r w:rsidR="007A54EF" w:rsidRPr="003553A2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>. Уведомления Сторон происходят в письменной форме. Уведомления направляются почтовым отправлением, либо вручаются лично. Уведомления со стороны Застройщика, за исключением уведомления, предусмотренного п. 2.</w:t>
      </w:r>
      <w:r w:rsidR="00E20293" w:rsidRPr="003553A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>, 6.</w:t>
      </w:r>
      <w:r w:rsidR="00805BB9" w:rsidRPr="003553A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Договора, также считаются произведенными надлежащим образом в случае их направления посредством электронной почты, SMS сообщения или иных средств связи по реквизитам Участника, указанным в настоящем Договоре, а также в случае размещения уведомлений на сайте </w:t>
      </w:r>
      <w:hyperlink r:id="rId20">
        <w:r w:rsidRPr="003553A2">
          <w:rPr>
            <w:rFonts w:ascii="Times New Roman" w:hAnsi="Times New Roman" w:cs="Times New Roman"/>
            <w:color w:val="000000"/>
            <w:sz w:val="22"/>
            <w:szCs w:val="22"/>
          </w:rPr>
          <w:t>застройщика</w:t>
        </w:r>
      </w:hyperlink>
      <w:r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в сети «Интернет», в том числе в личном кабинете Участника долевого строительства. Уведомления со стороны Участника Долевого строительства также считаются произведенными надлежащим образом в случае их направления посредством электронной почты либо направления Уведомления в личном кабинете на сайте застройщика в сети «Интернет», за исключением уведомлений предусмотренных п. 6.5 настоящего 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lastRenderedPageBreak/>
        <w:t>договора.</w:t>
      </w:r>
    </w:p>
    <w:p w14:paraId="03B6B68A" w14:textId="72205A58" w:rsidR="004B6EB3" w:rsidRPr="003553A2" w:rsidRDefault="005832E0" w:rsidP="003553A2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9.</w:t>
      </w:r>
      <w:r w:rsidR="007A54EF" w:rsidRPr="003553A2">
        <w:rPr>
          <w:rFonts w:ascii="Times New Roman" w:hAnsi="Times New Roman" w:cs="Times New Roman"/>
          <w:sz w:val="22"/>
          <w:szCs w:val="22"/>
        </w:rPr>
        <w:t>10</w:t>
      </w:r>
      <w:r w:rsidRPr="003553A2">
        <w:rPr>
          <w:rFonts w:ascii="Times New Roman" w:hAnsi="Times New Roman" w:cs="Times New Roman"/>
          <w:sz w:val="22"/>
          <w:szCs w:val="22"/>
        </w:rPr>
        <w:t xml:space="preserve">. </w:t>
      </w:r>
      <w:r w:rsidR="004B6EB3" w:rsidRPr="003553A2">
        <w:rPr>
          <w:rFonts w:ascii="Times New Roman" w:hAnsi="Times New Roman" w:cs="Times New Roman"/>
          <w:color w:val="000000"/>
          <w:sz w:val="22"/>
          <w:szCs w:val="22"/>
        </w:rPr>
        <w:t>Недействительность какого-либо условия Договора не влечет недействительность других его положений.</w:t>
      </w:r>
    </w:p>
    <w:p w14:paraId="13856ED4" w14:textId="4485CBC5" w:rsidR="004B6EB3" w:rsidRPr="003553A2" w:rsidRDefault="004B6EB3" w:rsidP="003553A2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color w:val="000000"/>
          <w:sz w:val="22"/>
          <w:szCs w:val="22"/>
        </w:rPr>
        <w:t>9.</w:t>
      </w:r>
      <w:r w:rsidR="007A54EF" w:rsidRPr="003553A2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>. Любая информация о финансовом положении Сторон и условиях настоящего Договора, а также о хозяйственной деятельности Сторон будет считаться конфиденциальной и не подлежит разглашению.</w:t>
      </w:r>
    </w:p>
    <w:p w14:paraId="00F97251" w14:textId="77777777" w:rsidR="004B6EB3" w:rsidRPr="003553A2" w:rsidRDefault="004B6EB3" w:rsidP="003553A2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color w:val="000000"/>
          <w:sz w:val="22"/>
          <w:szCs w:val="22"/>
        </w:rPr>
        <w:t>Иные условия конфиденциальности могут быть установлены по требованию любой из Сторон.</w:t>
      </w:r>
    </w:p>
    <w:p w14:paraId="7CA342D9" w14:textId="692EE7BE" w:rsidR="00C6223E" w:rsidRPr="003553A2" w:rsidRDefault="00EB10EA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9.</w:t>
      </w:r>
      <w:r w:rsidR="007A54EF" w:rsidRPr="003553A2">
        <w:rPr>
          <w:rFonts w:ascii="Times New Roman" w:hAnsi="Times New Roman" w:cs="Times New Roman"/>
          <w:sz w:val="22"/>
          <w:szCs w:val="22"/>
        </w:rPr>
        <w:t>12</w:t>
      </w:r>
      <w:r w:rsidRPr="003553A2">
        <w:rPr>
          <w:rFonts w:ascii="Times New Roman" w:hAnsi="Times New Roman" w:cs="Times New Roman"/>
          <w:sz w:val="22"/>
          <w:szCs w:val="22"/>
        </w:rPr>
        <w:t xml:space="preserve">. </w:t>
      </w:r>
      <w:r w:rsidR="005832E0" w:rsidRPr="003553A2">
        <w:rPr>
          <w:rFonts w:ascii="Times New Roman" w:hAnsi="Times New Roman" w:cs="Times New Roman"/>
          <w:bCs/>
          <w:sz w:val="22"/>
          <w:szCs w:val="22"/>
        </w:rPr>
        <w:t>По всем вопросам, не урегулированным Договором, Стороны руководствуются действующим законодательством РФ.</w:t>
      </w:r>
    </w:p>
    <w:p w14:paraId="1E486C3B" w14:textId="206DF972" w:rsidR="00C71B16" w:rsidRPr="003553A2" w:rsidRDefault="00C71B16" w:rsidP="003553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9.</w:t>
      </w:r>
      <w:r w:rsidR="007A54EF" w:rsidRPr="003553A2">
        <w:rPr>
          <w:rFonts w:ascii="Times New Roman" w:hAnsi="Times New Roman" w:cs="Times New Roman"/>
          <w:sz w:val="22"/>
          <w:szCs w:val="22"/>
        </w:rPr>
        <w:t>13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  <w:r w:rsidR="00EB10EA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>Настоящий Договор подписан</w:t>
      </w:r>
      <w:r w:rsidR="001A0AF3" w:rsidRPr="003553A2">
        <w:rPr>
          <w:rFonts w:ascii="Times New Roman" w:hAnsi="Times New Roman" w:cs="Times New Roman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sz w:val="22"/>
          <w:szCs w:val="22"/>
        </w:rPr>
        <w:t xml:space="preserve">в </w:t>
      </w:r>
      <w:r w:rsidR="00687EB8" w:rsidRPr="003553A2">
        <w:rPr>
          <w:rFonts w:ascii="Times New Roman" w:hAnsi="Times New Roman" w:cs="Times New Roman"/>
          <w:sz w:val="22"/>
          <w:szCs w:val="22"/>
        </w:rPr>
        <w:t>3</w:t>
      </w:r>
      <w:r w:rsidRPr="003553A2">
        <w:rPr>
          <w:rFonts w:ascii="Times New Roman" w:hAnsi="Times New Roman" w:cs="Times New Roman"/>
          <w:sz w:val="22"/>
          <w:szCs w:val="22"/>
        </w:rPr>
        <w:t xml:space="preserve"> (</w:t>
      </w:r>
      <w:r w:rsidR="00687EB8" w:rsidRPr="003553A2">
        <w:rPr>
          <w:rFonts w:ascii="Times New Roman" w:hAnsi="Times New Roman" w:cs="Times New Roman"/>
          <w:sz w:val="22"/>
          <w:szCs w:val="22"/>
        </w:rPr>
        <w:t>трех</w:t>
      </w:r>
      <w:r w:rsidRPr="003553A2">
        <w:rPr>
          <w:rFonts w:ascii="Times New Roman" w:hAnsi="Times New Roman" w:cs="Times New Roman"/>
          <w:sz w:val="22"/>
          <w:szCs w:val="22"/>
        </w:rPr>
        <w:t xml:space="preserve">) экземплярах, имеющих одинаковую юридическую силу, один для Застройщика, </w:t>
      </w:r>
      <w:r w:rsidR="007A54EF" w:rsidRPr="003553A2">
        <w:rPr>
          <w:rFonts w:ascii="Times New Roman" w:hAnsi="Times New Roman" w:cs="Times New Roman"/>
          <w:sz w:val="22"/>
          <w:szCs w:val="22"/>
        </w:rPr>
        <w:t>один</w:t>
      </w:r>
      <w:r w:rsidRPr="003553A2">
        <w:rPr>
          <w:rFonts w:ascii="Times New Roman" w:hAnsi="Times New Roman" w:cs="Times New Roman"/>
          <w:sz w:val="22"/>
          <w:szCs w:val="22"/>
        </w:rPr>
        <w:t xml:space="preserve"> для </w:t>
      </w:r>
      <w:r w:rsidR="00687EB8" w:rsidRPr="003553A2">
        <w:rPr>
          <w:rFonts w:ascii="Times New Roman" w:hAnsi="Times New Roman" w:cs="Times New Roman"/>
          <w:sz w:val="22"/>
          <w:szCs w:val="22"/>
        </w:rPr>
        <w:t>Участника долевого строительства</w:t>
      </w:r>
      <w:r w:rsidRPr="003553A2">
        <w:rPr>
          <w:rFonts w:ascii="Times New Roman" w:hAnsi="Times New Roman" w:cs="Times New Roman"/>
          <w:sz w:val="22"/>
          <w:szCs w:val="22"/>
        </w:rPr>
        <w:t>, один для предоставления в регистрирующий орган.</w:t>
      </w:r>
    </w:p>
    <w:p w14:paraId="5B6CD9F1" w14:textId="77777777" w:rsidR="00C71B16" w:rsidRPr="003553A2" w:rsidRDefault="00C71B16" w:rsidP="003553A2">
      <w:pPr>
        <w:shd w:val="clear" w:color="auto" w:fill="FFFFFF"/>
        <w:ind w:firstLine="708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Неотъемлемыми частями настоящего Договора являются следующие приложения:</w:t>
      </w:r>
    </w:p>
    <w:p w14:paraId="73D26E4C" w14:textId="79D4BC07" w:rsidR="00805BB9" w:rsidRPr="003553A2" w:rsidRDefault="00805BB9" w:rsidP="003553A2">
      <w:pPr>
        <w:numPr>
          <w:ilvl w:val="0"/>
          <w:numId w:val="7"/>
        </w:numPr>
        <w:shd w:val="clear" w:color="auto" w:fill="FFFFFF"/>
        <w:tabs>
          <w:tab w:val="left" w:pos="1963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>Приложение №1 – Согласие на обработку персональных данных</w:t>
      </w:r>
    </w:p>
    <w:p w14:paraId="79F1C977" w14:textId="655A4DC4" w:rsidR="00C71B16" w:rsidRPr="003553A2" w:rsidRDefault="00C71B16" w:rsidP="003553A2">
      <w:pPr>
        <w:numPr>
          <w:ilvl w:val="0"/>
          <w:numId w:val="7"/>
        </w:numPr>
        <w:shd w:val="clear" w:color="auto" w:fill="FFFFFF"/>
        <w:tabs>
          <w:tab w:val="left" w:pos="1963"/>
        </w:tabs>
        <w:ind w:left="180" w:hanging="180"/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Приложение № </w:t>
      </w:r>
      <w:r w:rsidR="00805BB9" w:rsidRPr="003553A2">
        <w:rPr>
          <w:rFonts w:ascii="Times New Roman" w:hAnsi="Times New Roman" w:cs="Times New Roman"/>
          <w:spacing w:val="-1"/>
          <w:sz w:val="22"/>
          <w:szCs w:val="22"/>
        </w:rPr>
        <w:t>2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 – Характеристик</w:t>
      </w:r>
      <w:r w:rsidR="00025FEC" w:rsidRPr="003553A2">
        <w:rPr>
          <w:rFonts w:ascii="Times New Roman" w:hAnsi="Times New Roman" w:cs="Times New Roman"/>
          <w:spacing w:val="-1"/>
          <w:sz w:val="22"/>
          <w:szCs w:val="22"/>
        </w:rPr>
        <w:t>и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 О</w:t>
      </w:r>
      <w:r w:rsidR="00C931E2" w:rsidRPr="003553A2">
        <w:rPr>
          <w:rFonts w:ascii="Times New Roman" w:hAnsi="Times New Roman" w:cs="Times New Roman"/>
          <w:spacing w:val="-1"/>
          <w:sz w:val="22"/>
          <w:szCs w:val="22"/>
        </w:rPr>
        <w:t>бъекта и со</w:t>
      </w:r>
      <w:r w:rsidR="00AD5F49"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стояния </w:t>
      </w:r>
      <w:r w:rsidR="007D3461">
        <w:rPr>
          <w:rFonts w:ascii="Times New Roman" w:hAnsi="Times New Roman" w:cs="Times New Roman"/>
          <w:spacing w:val="-1"/>
          <w:sz w:val="22"/>
          <w:szCs w:val="22"/>
        </w:rPr>
        <w:t xml:space="preserve">Квартиры </w:t>
      </w:r>
      <w:r w:rsidR="00AD5F49" w:rsidRPr="003553A2">
        <w:rPr>
          <w:rFonts w:ascii="Times New Roman" w:hAnsi="Times New Roman" w:cs="Times New Roman"/>
          <w:spacing w:val="-1"/>
          <w:sz w:val="22"/>
          <w:szCs w:val="22"/>
        </w:rPr>
        <w:t xml:space="preserve">на 1 </w:t>
      </w:r>
      <w:r w:rsidR="00D81A65" w:rsidRPr="003553A2">
        <w:rPr>
          <w:rFonts w:ascii="Times New Roman" w:hAnsi="Times New Roman" w:cs="Times New Roman"/>
          <w:spacing w:val="-1"/>
          <w:sz w:val="22"/>
          <w:szCs w:val="22"/>
        </w:rPr>
        <w:t>лис</w:t>
      </w:r>
      <w:r w:rsidR="003F5C57" w:rsidRPr="003553A2">
        <w:rPr>
          <w:rFonts w:ascii="Times New Roman" w:hAnsi="Times New Roman" w:cs="Times New Roman"/>
          <w:spacing w:val="-1"/>
          <w:sz w:val="22"/>
          <w:szCs w:val="22"/>
        </w:rPr>
        <w:t>т</w:t>
      </w:r>
      <w:r w:rsidR="00AD5F49" w:rsidRPr="003553A2">
        <w:rPr>
          <w:rFonts w:ascii="Times New Roman" w:hAnsi="Times New Roman" w:cs="Times New Roman"/>
          <w:spacing w:val="-1"/>
          <w:sz w:val="22"/>
          <w:szCs w:val="22"/>
        </w:rPr>
        <w:t>е</w:t>
      </w:r>
      <w:r w:rsidRPr="003553A2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4BCACF0B" w14:textId="6501EA2C" w:rsidR="00C71B16" w:rsidRPr="003553A2" w:rsidRDefault="00C71B16" w:rsidP="003553A2">
      <w:pPr>
        <w:numPr>
          <w:ilvl w:val="0"/>
          <w:numId w:val="7"/>
        </w:numPr>
        <w:shd w:val="clear" w:color="auto" w:fill="FFFFFF"/>
        <w:tabs>
          <w:tab w:val="left" w:pos="1963"/>
        </w:tabs>
        <w:rPr>
          <w:rFonts w:ascii="Times New Roman" w:hAnsi="Times New Roman" w:cs="Times New Roman"/>
          <w:sz w:val="22"/>
          <w:szCs w:val="22"/>
        </w:rPr>
      </w:pPr>
      <w:r w:rsidRPr="003553A2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805BB9" w:rsidRPr="003553A2">
        <w:rPr>
          <w:rFonts w:ascii="Times New Roman" w:hAnsi="Times New Roman" w:cs="Times New Roman"/>
          <w:sz w:val="22"/>
          <w:szCs w:val="22"/>
        </w:rPr>
        <w:t>3</w:t>
      </w:r>
      <w:r w:rsidRPr="003553A2">
        <w:rPr>
          <w:rFonts w:ascii="Times New Roman" w:hAnsi="Times New Roman" w:cs="Times New Roman"/>
          <w:sz w:val="22"/>
          <w:szCs w:val="22"/>
        </w:rPr>
        <w:t xml:space="preserve"> – Располо</w:t>
      </w:r>
      <w:r w:rsidR="00757263" w:rsidRPr="003553A2">
        <w:rPr>
          <w:rFonts w:ascii="Times New Roman" w:hAnsi="Times New Roman" w:cs="Times New Roman"/>
          <w:sz w:val="22"/>
          <w:szCs w:val="22"/>
        </w:rPr>
        <w:t xml:space="preserve">жение </w:t>
      </w:r>
      <w:r w:rsidR="007D3461">
        <w:rPr>
          <w:rFonts w:ascii="Times New Roman" w:hAnsi="Times New Roman" w:cs="Times New Roman"/>
          <w:sz w:val="22"/>
          <w:szCs w:val="22"/>
        </w:rPr>
        <w:t xml:space="preserve">Квартиры </w:t>
      </w:r>
      <w:r w:rsidR="00757263" w:rsidRPr="003553A2">
        <w:rPr>
          <w:rFonts w:ascii="Times New Roman" w:hAnsi="Times New Roman" w:cs="Times New Roman"/>
          <w:sz w:val="22"/>
          <w:szCs w:val="22"/>
        </w:rPr>
        <w:t>и е</w:t>
      </w:r>
      <w:r w:rsidR="004F0D8F" w:rsidRPr="003553A2">
        <w:rPr>
          <w:rFonts w:ascii="Times New Roman" w:hAnsi="Times New Roman" w:cs="Times New Roman"/>
          <w:sz w:val="22"/>
          <w:szCs w:val="22"/>
        </w:rPr>
        <w:t>го</w:t>
      </w:r>
      <w:r w:rsidR="00757263" w:rsidRPr="003553A2">
        <w:rPr>
          <w:rFonts w:ascii="Times New Roman" w:hAnsi="Times New Roman" w:cs="Times New Roman"/>
          <w:sz w:val="22"/>
          <w:szCs w:val="22"/>
        </w:rPr>
        <w:t xml:space="preserve"> границы на 2</w:t>
      </w:r>
      <w:r w:rsidR="00AD5F49" w:rsidRPr="003553A2">
        <w:rPr>
          <w:rFonts w:ascii="Times New Roman" w:hAnsi="Times New Roman" w:cs="Times New Roman"/>
          <w:sz w:val="22"/>
          <w:szCs w:val="22"/>
        </w:rPr>
        <w:t xml:space="preserve"> листах</w:t>
      </w:r>
      <w:r w:rsidRPr="003553A2">
        <w:rPr>
          <w:rFonts w:ascii="Times New Roman" w:hAnsi="Times New Roman" w:cs="Times New Roman"/>
          <w:sz w:val="22"/>
          <w:szCs w:val="22"/>
        </w:rPr>
        <w:t>.</w:t>
      </w:r>
    </w:p>
    <w:p w14:paraId="052FD9AD" w14:textId="77777777" w:rsidR="000B60CB" w:rsidRPr="003553A2" w:rsidRDefault="000B60CB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</w:pPr>
    </w:p>
    <w:p w14:paraId="6DDF2244" w14:textId="17BE66A4" w:rsidR="00E24776" w:rsidRPr="003553A2" w:rsidRDefault="00C71B1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Статья 10. </w:t>
      </w:r>
      <w:r w:rsidR="00E24776" w:rsidRPr="003553A2"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  <w:t xml:space="preserve"> ПОДПИСИ СТОРОН</w:t>
      </w:r>
    </w:p>
    <w:tbl>
      <w:tblPr>
        <w:tblW w:w="9354" w:type="dxa"/>
        <w:tblInd w:w="2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20"/>
        <w:gridCol w:w="4634"/>
      </w:tblGrid>
      <w:tr w:rsidR="00E24776" w:rsidRPr="003553A2" w14:paraId="79514B41" w14:textId="77777777" w:rsidTr="006A7B8F">
        <w:trPr>
          <w:cantSplit/>
          <w:trHeight w:val="253"/>
        </w:trPr>
        <w:tc>
          <w:tcPr>
            <w:tcW w:w="4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2891222" w14:textId="77777777" w:rsidR="00E24776" w:rsidRPr="003553A2" w:rsidRDefault="00E24776" w:rsidP="003553A2">
            <w:pPr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3A2">
              <w:rPr>
                <w:rFonts w:ascii="Times New Roman" w:hAnsi="Times New Roman" w:cs="Times New Roman"/>
                <w:b/>
                <w:sz w:val="22"/>
                <w:szCs w:val="22"/>
              </w:rPr>
              <w:t>ЗАСТРОЙЩИК</w:t>
            </w:r>
          </w:p>
        </w:tc>
        <w:tc>
          <w:tcPr>
            <w:tcW w:w="4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F89821D" w14:textId="77777777" w:rsidR="00E24776" w:rsidRPr="003553A2" w:rsidRDefault="00E24776" w:rsidP="003553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3A2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ДОЛЕВОГО СТРОИТЕЛЬСТВА</w:t>
            </w:r>
          </w:p>
        </w:tc>
      </w:tr>
      <w:tr w:rsidR="00E24776" w:rsidRPr="003553A2" w14:paraId="332EE58A" w14:textId="77777777" w:rsidTr="006A7B8F">
        <w:trPr>
          <w:cantSplit/>
          <w:trHeight w:val="253"/>
        </w:trPr>
        <w:tc>
          <w:tcPr>
            <w:tcW w:w="472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61E7932" w14:textId="77777777" w:rsidR="00F27260" w:rsidRDefault="00D95613" w:rsidP="0012763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ООО </w:t>
            </w:r>
            <w:r w:rsidR="00127635" w:rsidRPr="003553A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1276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272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пециализированный Застройщик </w:t>
            </w:r>
          </w:p>
          <w:p w14:paraId="01FA106F" w14:textId="7F5B831A" w:rsidR="00D95613" w:rsidRDefault="00F27260" w:rsidP="0012763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1276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276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127635" w:rsidRPr="003553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ИНН: 78</w:t>
            </w:r>
            <w:r w:rsidR="00127635">
              <w:rPr>
                <w:rFonts w:ascii="Times New Roman" w:hAnsi="Times New Roman" w:cs="Times New Roman"/>
                <w:sz w:val="22"/>
                <w:szCs w:val="22"/>
              </w:rPr>
              <w:t>42480382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ОГРН: </w:t>
            </w:r>
            <w:r w:rsidR="00127635">
              <w:rPr>
                <w:rFonts w:ascii="Times New Roman" w:hAnsi="Times New Roman" w:cs="Times New Roman"/>
                <w:sz w:val="22"/>
                <w:szCs w:val="22"/>
              </w:rPr>
              <w:t>1127847431359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КПП: </w:t>
            </w:r>
            <w:r w:rsidR="00127635">
              <w:rPr>
                <w:rFonts w:ascii="Times New Roman" w:hAnsi="Times New Roman" w:cs="Times New Roman"/>
                <w:sz w:val="22"/>
                <w:szCs w:val="22"/>
              </w:rPr>
              <w:t>784201001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адрес:</w:t>
            </w:r>
            <w:r w:rsidR="00127635">
              <w:rPr>
                <w:rFonts w:ascii="Times New Roman" w:hAnsi="Times New Roman" w:cs="Times New Roman"/>
                <w:sz w:val="22"/>
                <w:szCs w:val="22"/>
              </w:rPr>
              <w:t xml:space="preserve">191144, </w:t>
            </w:r>
            <w:r w:rsidR="00127635" w:rsidRPr="006C7F17">
              <w:rPr>
                <w:rFonts w:ascii="Times New Roman" w:hAnsi="Times New Roman" w:cs="Times New Roman"/>
                <w:sz w:val="22"/>
                <w:szCs w:val="22"/>
              </w:rPr>
              <w:t xml:space="preserve">город Санкт-Петербург, </w:t>
            </w:r>
            <w:r w:rsidR="00127635">
              <w:rPr>
                <w:rFonts w:ascii="Times New Roman" w:hAnsi="Times New Roman" w:cs="Times New Roman"/>
                <w:sz w:val="22"/>
                <w:szCs w:val="22"/>
              </w:rPr>
              <w:t xml:space="preserve">ул. Моисеенко, д. 10,  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 xml:space="preserve">именуемое в дальнейшем </w:t>
            </w:r>
            <w:r w:rsidR="00127635" w:rsidRPr="003553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«Застройщик»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сайт:</w:t>
            </w:r>
            <w:proofErr w:type="spellStart"/>
            <w:r w:rsidR="00127635">
              <w:rPr>
                <w:rFonts w:ascii="DinPro" w:hAnsi="DinPro"/>
                <w:b/>
                <w:bCs/>
                <w:color w:val="FF0000"/>
                <w:sz w:val="21"/>
                <w:szCs w:val="21"/>
                <w:highlight w:val="yellow"/>
                <w:shd w:val="clear" w:color="auto" w:fill="FFFFFF"/>
                <w:lang w:val="en-US"/>
              </w:rPr>
              <w:t>moiseenko</w:t>
            </w:r>
            <w:proofErr w:type="spellEnd"/>
            <w:r w:rsidR="00127635" w:rsidRPr="00A30ACE">
              <w:rPr>
                <w:rFonts w:ascii="DinPro" w:hAnsi="DinPro"/>
                <w:b/>
                <w:bCs/>
                <w:color w:val="FF0000"/>
                <w:sz w:val="21"/>
                <w:szCs w:val="21"/>
                <w:highlight w:val="yellow"/>
                <w:shd w:val="clear" w:color="auto" w:fill="FFFFFF"/>
              </w:rPr>
              <w:t>10.</w:t>
            </w:r>
            <w:proofErr w:type="spellStart"/>
            <w:r w:rsidR="00127635">
              <w:rPr>
                <w:rFonts w:ascii="DinPro" w:hAnsi="DinPro"/>
                <w:b/>
                <w:bCs/>
                <w:color w:val="FF0000"/>
                <w:sz w:val="21"/>
                <w:szCs w:val="21"/>
                <w:highlight w:val="yellow"/>
                <w:shd w:val="clear" w:color="auto" w:fill="FFFFFF"/>
                <w:lang w:val="en-US"/>
              </w:rPr>
              <w:t>tu</w:t>
            </w:r>
            <w:proofErr w:type="spellEnd"/>
            <w:r w:rsidR="00127635" w:rsidRPr="0058307C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,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 xml:space="preserve"> телефон: </w:t>
            </w:r>
            <w:r w:rsidR="00127635" w:rsidRPr="00A30ACE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27635" w:rsidRPr="00EB4FFC">
              <w:rPr>
                <w:rFonts w:ascii="Times New Roman" w:hAnsi="Times New Roman" w:cs="Times New Roman"/>
                <w:sz w:val="22"/>
                <w:szCs w:val="22"/>
              </w:rPr>
              <w:t>(812)</w:t>
            </w:r>
            <w:r w:rsidR="00127635" w:rsidRPr="00A30ACE">
              <w:rPr>
                <w:rFonts w:ascii="Times New Roman" w:hAnsi="Times New Roman" w:cs="Times New Roman"/>
                <w:sz w:val="22"/>
                <w:szCs w:val="22"/>
              </w:rPr>
              <w:t xml:space="preserve"> 635-33-33</w:t>
            </w:r>
            <w:r w:rsidR="00127635" w:rsidRPr="003553A2">
              <w:rPr>
                <w:rFonts w:ascii="Times New Roman" w:hAnsi="Times New Roman" w:cs="Times New Roman"/>
                <w:sz w:val="22"/>
                <w:szCs w:val="22"/>
              </w:rPr>
              <w:t>, адрес электронной почты</w:t>
            </w:r>
            <w:r w:rsidR="00127635" w:rsidRPr="00A30ACE">
              <w:rPr>
                <w:rFonts w:ascii="DinPro" w:hAnsi="DinPro"/>
                <w:b/>
                <w:bCs/>
                <w:color w:val="000000"/>
                <w:sz w:val="21"/>
                <w:szCs w:val="21"/>
                <w:shd w:val="clear" w:color="auto" w:fill="FFFFFF"/>
              </w:rPr>
              <w:t>________________</w:t>
            </w:r>
            <w:r w:rsidR="001276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15527F8" w14:textId="77777777" w:rsidR="00D95613" w:rsidRDefault="00D95613" w:rsidP="00D956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B5765" w14:textId="2EED19C3" w:rsidR="00D95613" w:rsidRDefault="00D95613" w:rsidP="00D956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Генеральный директор __________________ </w:t>
            </w:r>
            <w:r w:rsidR="0015018D">
              <w:rPr>
                <w:rFonts w:ascii="Times New Roman" w:hAnsi="Times New Roman" w:cs="Times New Roman"/>
                <w:sz w:val="22"/>
                <w:szCs w:val="22"/>
              </w:rPr>
              <w:t>Кравцов А.В.</w:t>
            </w:r>
          </w:p>
          <w:p w14:paraId="2DF8915E" w14:textId="77777777" w:rsidR="00E24776" w:rsidRPr="003553A2" w:rsidRDefault="00E24776" w:rsidP="00D95613">
            <w:pPr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8" w:type="dxa"/>
            </w:tcMar>
          </w:tcPr>
          <w:p w14:paraId="33ED8516" w14:textId="6E229E07" w:rsidR="00E24776" w:rsidRPr="003553A2" w:rsidRDefault="00E24776" w:rsidP="003553A2">
            <w:pPr>
              <w:ind w:firstLine="709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14:paraId="3A1770D6" w14:textId="77777777" w:rsidR="00E24776" w:rsidRPr="003553A2" w:rsidRDefault="00E24776" w:rsidP="003553A2">
            <w:pPr>
              <w:ind w:firstLine="709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14:paraId="3050A566" w14:textId="77777777" w:rsidR="00E24776" w:rsidRPr="003553A2" w:rsidRDefault="00E24776" w:rsidP="003553A2">
            <w:pPr>
              <w:ind w:firstLine="709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14:paraId="6F51D261" w14:textId="77777777" w:rsidR="008158B6" w:rsidRPr="003553A2" w:rsidRDefault="008158B6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8CF9B8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395B5934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63C73D16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488FD80C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71CF010A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01487542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1558AA77" w14:textId="77777777" w:rsidR="007D51E5" w:rsidRDefault="007D51E5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</w:pPr>
          </w:p>
          <w:p w14:paraId="3100C7FA" w14:textId="53C706B2" w:rsidR="008158B6" w:rsidRPr="003553A2" w:rsidRDefault="008158B6" w:rsidP="008158B6">
            <w:pPr>
              <w:ind w:firstLine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58B6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darkGray"/>
              </w:rPr>
              <w:t>___________________ ФИО</w:t>
            </w:r>
          </w:p>
          <w:p w14:paraId="20E603DC" w14:textId="4115688E" w:rsidR="00E24776" w:rsidRPr="003553A2" w:rsidRDefault="00E24776" w:rsidP="003553A2">
            <w:pPr>
              <w:ind w:firstLine="709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2928B813" w14:textId="77777777" w:rsidR="00E24776" w:rsidRPr="003553A2" w:rsidRDefault="00E24776" w:rsidP="003553A2">
      <w:pPr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</w:p>
    <w:p w14:paraId="0DFD02EB" w14:textId="6935150D" w:rsidR="00E24776" w:rsidRPr="003553A2" w:rsidRDefault="00E24776" w:rsidP="007D3461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bookmarkStart w:id="9" w:name="_GoBack"/>
      <w:bookmarkEnd w:id="9"/>
      <w:r w:rsidRPr="003553A2">
        <w:rPr>
          <w:rFonts w:ascii="Times New Roman" w:hAnsi="Times New Roman" w:cs="Times New Roman"/>
          <w:sz w:val="22"/>
          <w:szCs w:val="22"/>
        </w:rPr>
        <w:br w:type="page"/>
      </w: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lastRenderedPageBreak/>
        <w:t>Приложение №1</w:t>
      </w:r>
    </w:p>
    <w:p w14:paraId="3E659B8E" w14:textId="77ADD4FB" w:rsidR="00E24776" w:rsidRPr="00514AD8" w:rsidRDefault="00E24776" w:rsidP="003553A2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к Договору № </w:t>
      </w:r>
      <w:bookmarkStart w:id="10" w:name="_Hlk167981886"/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__-</w:t>
      </w:r>
      <w:r w:rsidR="007D3461" w:rsidRPr="00514AD8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7D3461" w:rsidRPr="00514AD8">
        <w:rPr>
          <w:rFonts w:ascii="Times New Roman" w:hAnsi="Times New Roman" w:cs="Times New Roman"/>
          <w:b/>
          <w:sz w:val="22"/>
          <w:szCs w:val="22"/>
        </w:rPr>
        <w:t>-</w:t>
      </w:r>
      <w:r w:rsidR="00127635">
        <w:rPr>
          <w:rFonts w:ascii="Times New Roman" w:hAnsi="Times New Roman" w:cs="Times New Roman"/>
          <w:b/>
          <w:sz w:val="22"/>
          <w:szCs w:val="22"/>
        </w:rPr>
        <w:t>М10</w:t>
      </w:r>
      <w:r w:rsidR="00127635" w:rsidRPr="00514A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3461" w:rsidRPr="00514AD8">
        <w:rPr>
          <w:rFonts w:ascii="Times New Roman" w:hAnsi="Times New Roman" w:cs="Times New Roman"/>
          <w:b/>
          <w:sz w:val="22"/>
          <w:szCs w:val="22"/>
        </w:rPr>
        <w:t>/202</w:t>
      </w:r>
      <w:r w:rsidR="00127635">
        <w:rPr>
          <w:rFonts w:ascii="Times New Roman" w:hAnsi="Times New Roman" w:cs="Times New Roman"/>
          <w:b/>
          <w:sz w:val="22"/>
          <w:szCs w:val="22"/>
        </w:rPr>
        <w:t>4</w:t>
      </w:r>
      <w:bookmarkEnd w:id="10"/>
    </w:p>
    <w:p w14:paraId="5B0D7A8A" w14:textId="77777777" w:rsidR="00E24776" w:rsidRPr="00514AD8" w:rsidRDefault="00E24776" w:rsidP="003553A2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участия в долевом строительстве </w:t>
      </w:r>
    </w:p>
    <w:p w14:paraId="2F22E5D0" w14:textId="76FA79A9" w:rsidR="00E24776" w:rsidRPr="003553A2" w:rsidRDefault="00E24776" w:rsidP="003553A2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от «__» ________ 202</w:t>
      </w:r>
      <w:r w:rsidR="00127635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4</w:t>
      </w:r>
      <w:r w:rsidRPr="00514AD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года.</w:t>
      </w:r>
    </w:p>
    <w:p w14:paraId="1661B54D" w14:textId="77777777" w:rsidR="00E24776" w:rsidRPr="003553A2" w:rsidRDefault="00E24776" w:rsidP="003553A2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1CD413AA" w14:textId="0F03240C" w:rsidR="00E24776" w:rsidRPr="003553A2" w:rsidRDefault="00E24776" w:rsidP="003553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</w:pPr>
    </w:p>
    <w:p w14:paraId="068A982F" w14:textId="77777777" w:rsidR="00E24776" w:rsidRPr="003553A2" w:rsidRDefault="00E24776" w:rsidP="003553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Cs/>
          <w:spacing w:val="-3"/>
          <w:sz w:val="22"/>
          <w:szCs w:val="22"/>
        </w:rPr>
      </w:pPr>
    </w:p>
    <w:p w14:paraId="2141CA32" w14:textId="31DDDF63" w:rsidR="00805BB9" w:rsidRPr="003553A2" w:rsidRDefault="00805BB9" w:rsidP="003553A2">
      <w:pPr>
        <w:pStyle w:val="af6"/>
        <w:spacing w:before="0" w:after="0" w:line="240" w:lineRule="auto"/>
        <w:ind w:firstLine="709"/>
        <w:jc w:val="center"/>
        <w:rPr>
          <w:b/>
          <w:bCs/>
          <w:color w:val="000000"/>
          <w:sz w:val="22"/>
          <w:szCs w:val="22"/>
        </w:rPr>
      </w:pPr>
      <w:r w:rsidRPr="003553A2">
        <w:rPr>
          <w:b/>
          <w:bCs/>
          <w:color w:val="000000"/>
          <w:sz w:val="22"/>
          <w:szCs w:val="22"/>
        </w:rPr>
        <w:t>Согласие на обработку персональных данных</w:t>
      </w:r>
    </w:p>
    <w:p w14:paraId="593F6192" w14:textId="77777777" w:rsidR="00805BB9" w:rsidRPr="003553A2" w:rsidRDefault="00805BB9" w:rsidP="003553A2">
      <w:pPr>
        <w:pStyle w:val="af6"/>
        <w:spacing w:before="0" w:after="0" w:line="240" w:lineRule="auto"/>
        <w:ind w:firstLine="709"/>
        <w:jc w:val="both"/>
        <w:rPr>
          <w:color w:val="000000"/>
          <w:sz w:val="22"/>
          <w:szCs w:val="22"/>
        </w:rPr>
      </w:pPr>
    </w:p>
    <w:p w14:paraId="32804B9E" w14:textId="77777777" w:rsidR="00E24776" w:rsidRPr="003553A2" w:rsidRDefault="00805BB9" w:rsidP="003553A2">
      <w:pPr>
        <w:pStyle w:val="af6"/>
        <w:numPr>
          <w:ilvl w:val="0"/>
          <w:numId w:val="23"/>
        </w:numPr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>Заключая настоящий договор, Участник долевого строительства, являющийся субъектом персональных данных, свободно, своей волей и в своем интересе принимает решение о предоставлении персональных данных Застройщику и дает согласие на их обработку Застройщиком.</w:t>
      </w:r>
    </w:p>
    <w:p w14:paraId="468626C2" w14:textId="77777777" w:rsidR="00E24776" w:rsidRPr="003553A2" w:rsidRDefault="00805BB9" w:rsidP="003553A2">
      <w:pPr>
        <w:pStyle w:val="af6"/>
        <w:numPr>
          <w:ilvl w:val="0"/>
          <w:numId w:val="23"/>
        </w:numPr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>Согласие распространяется на следующую информацию об Участнике долевого строительства: фамилия, имя, отчество, год, месяц, день и место рождения, данные документа, удостоверяющего личность, адрес проживания и регистрации, телефон, электронная почта, СНИЛС, ИНН,  и любая иная информация, относящаяся к личности Участника долевого строительства (далее по тексту – Персональные данные).</w:t>
      </w:r>
    </w:p>
    <w:p w14:paraId="1DC288BC" w14:textId="34FAEBF3" w:rsidR="00E24776" w:rsidRPr="003553A2" w:rsidRDefault="00805BB9" w:rsidP="003553A2">
      <w:pPr>
        <w:pStyle w:val="af6"/>
        <w:numPr>
          <w:ilvl w:val="0"/>
          <w:numId w:val="23"/>
        </w:numPr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 xml:space="preserve">Согласие на обработку персональных данных дается Участником долевого строительства в целях получения услуг, оказываемых Застройщиком, в том числе участия в долевом строительстве объектов недвижимого имущества, и </w:t>
      </w:r>
      <w:r w:rsidR="00127635" w:rsidRPr="003553A2">
        <w:rPr>
          <w:color w:val="000000"/>
          <w:sz w:val="22"/>
          <w:szCs w:val="22"/>
        </w:rPr>
        <w:t>совершения всех необходимых действий,</w:t>
      </w:r>
      <w:r w:rsidRPr="003553A2">
        <w:rPr>
          <w:color w:val="000000"/>
          <w:sz w:val="22"/>
          <w:szCs w:val="22"/>
        </w:rPr>
        <w:t xml:space="preserve"> связанных с указанными целями. Согласие предоставляется на осуществление любых действий в Персональных данных,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Персональными данными в соответствии с действующим законодательством РФ. Обработка персональных данных осуществляется Застройщиком с использованием средств автоматизации либо без использования средств автоматизации (неавтоматизированная обработка). При обработке Персональных данных Застройщик не ограничен в применении способов их обработки.</w:t>
      </w:r>
    </w:p>
    <w:p w14:paraId="6B47DC3E" w14:textId="77777777" w:rsidR="00E24776" w:rsidRPr="003553A2" w:rsidRDefault="00805BB9" w:rsidP="003553A2">
      <w:pPr>
        <w:pStyle w:val="af6"/>
        <w:numPr>
          <w:ilvl w:val="0"/>
          <w:numId w:val="23"/>
        </w:numPr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>Участник долевого строительства согласен на предоставление ему информации и предложение продуктов Застройщика путем направления почтовой корреспонденции, посредством электронной почты, телефонных обращений, SMS-сообщений. Настоящим Участник долевого строительства признает и подтверждает, что в случае необходимости предоставления Персональных данных для достижения указанных выше целей третьим лицам (включая кредитные и банковские организации, государственный орган, уполномоченный осуществлять государственную регистрацию права собственности на объекты недвижимого имущества и др.), а равно как при привлечении третьих лиц к оказанию услуг в указанных целях, в т.ч. рекламных и маркетинговых целях, Застройщик вправе в необходимом объеме раскрывать для совершения вышеуказанных действий информацию об Участнике долевого строительства лично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</w:p>
    <w:p w14:paraId="7A91DC17" w14:textId="3ED92B0A" w:rsidR="00805BB9" w:rsidRPr="003553A2" w:rsidRDefault="00805BB9" w:rsidP="003553A2">
      <w:pPr>
        <w:pStyle w:val="af6"/>
        <w:numPr>
          <w:ilvl w:val="0"/>
          <w:numId w:val="23"/>
        </w:numPr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 и локальными нормативными документами Застройщика, и может быть мной отозвано в любое время до истечения сроков хранения посредством направления мной письменного уведомления Застройщику</w:t>
      </w:r>
    </w:p>
    <w:p w14:paraId="2C54E37E" w14:textId="4FA82FD7" w:rsidR="00E24776" w:rsidRPr="003553A2" w:rsidRDefault="00E24776" w:rsidP="003553A2">
      <w:pPr>
        <w:pStyle w:val="af6"/>
        <w:spacing w:before="0" w:after="0" w:line="240" w:lineRule="auto"/>
        <w:jc w:val="both"/>
        <w:rPr>
          <w:color w:val="000000"/>
          <w:sz w:val="22"/>
          <w:szCs w:val="22"/>
        </w:rPr>
      </w:pPr>
    </w:p>
    <w:p w14:paraId="0240277F" w14:textId="7237E530" w:rsidR="00E24776" w:rsidRPr="003553A2" w:rsidRDefault="00E24776" w:rsidP="003553A2">
      <w:pPr>
        <w:pStyle w:val="af6"/>
        <w:spacing w:before="0" w:after="0" w:line="240" w:lineRule="auto"/>
        <w:jc w:val="both"/>
        <w:rPr>
          <w:color w:val="000000"/>
          <w:sz w:val="22"/>
          <w:szCs w:val="22"/>
        </w:rPr>
      </w:pPr>
    </w:p>
    <w:p w14:paraId="6560492A" w14:textId="39E3C239" w:rsidR="00E24776" w:rsidRPr="003553A2" w:rsidRDefault="00E24776" w:rsidP="003553A2">
      <w:pPr>
        <w:pStyle w:val="af6"/>
        <w:spacing w:before="0" w:after="0" w:line="240" w:lineRule="auto"/>
        <w:jc w:val="both"/>
        <w:rPr>
          <w:color w:val="000000"/>
          <w:sz w:val="22"/>
          <w:szCs w:val="22"/>
        </w:rPr>
      </w:pPr>
    </w:p>
    <w:p w14:paraId="719EE91C" w14:textId="1CF54693" w:rsidR="00E24776" w:rsidRPr="003553A2" w:rsidRDefault="00E24776" w:rsidP="003553A2">
      <w:pPr>
        <w:pStyle w:val="af6"/>
        <w:spacing w:before="0" w:after="0" w:line="240" w:lineRule="auto"/>
        <w:jc w:val="both"/>
        <w:rPr>
          <w:color w:val="000000"/>
          <w:sz w:val="22"/>
          <w:szCs w:val="22"/>
        </w:rPr>
      </w:pPr>
      <w:r w:rsidRPr="003553A2">
        <w:rPr>
          <w:color w:val="000000"/>
          <w:sz w:val="22"/>
          <w:szCs w:val="22"/>
        </w:rPr>
        <w:t>_____________________________________________________________/__________________________/</w:t>
      </w:r>
    </w:p>
    <w:p w14:paraId="3C3D4D5A" w14:textId="77777777" w:rsidR="00645457" w:rsidRPr="00514AD8" w:rsidRDefault="002867CC" w:rsidP="00645457">
      <w:pPr>
        <w:shd w:val="clear" w:color="auto" w:fill="FFFFFF"/>
        <w:ind w:left="43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3553A2">
        <w:rPr>
          <w:rFonts w:ascii="Times New Roman" w:hAnsi="Times New Roman" w:cs="Times New Roman"/>
          <w:b/>
          <w:bCs/>
          <w:iCs/>
          <w:sz w:val="22"/>
          <w:szCs w:val="22"/>
        </w:rPr>
        <w:br w:type="page"/>
      </w:r>
      <w:r w:rsidR="00645457" w:rsidRPr="00514AD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lastRenderedPageBreak/>
        <w:t>Приложение №2</w:t>
      </w:r>
    </w:p>
    <w:p w14:paraId="16CD37A3" w14:textId="632BE5BA" w:rsidR="00645457" w:rsidRPr="00514AD8" w:rsidRDefault="00645457" w:rsidP="00645457">
      <w:pPr>
        <w:widowControl/>
        <w:shd w:val="clear" w:color="auto" w:fill="FFFFFF"/>
        <w:autoSpaceDE/>
        <w:adjustRightInd/>
        <w:jc w:val="right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к Договору №</w:t>
      </w:r>
      <w:r w:rsidR="00127635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__-</w:t>
      </w:r>
      <w:r w:rsidR="00127635" w:rsidRPr="00514AD8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127635" w:rsidRPr="00514AD8">
        <w:rPr>
          <w:rFonts w:ascii="Times New Roman" w:hAnsi="Times New Roman" w:cs="Times New Roman"/>
          <w:b/>
          <w:sz w:val="22"/>
          <w:szCs w:val="22"/>
        </w:rPr>
        <w:t>-</w:t>
      </w:r>
      <w:r w:rsidR="00127635">
        <w:rPr>
          <w:rFonts w:ascii="Times New Roman" w:hAnsi="Times New Roman" w:cs="Times New Roman"/>
          <w:b/>
          <w:sz w:val="22"/>
          <w:szCs w:val="22"/>
        </w:rPr>
        <w:t>М10</w:t>
      </w:r>
      <w:r w:rsidR="00127635" w:rsidRPr="00514AD8"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127635">
        <w:rPr>
          <w:rFonts w:ascii="Times New Roman" w:hAnsi="Times New Roman" w:cs="Times New Roman"/>
          <w:b/>
          <w:sz w:val="22"/>
          <w:szCs w:val="22"/>
        </w:rPr>
        <w:t>4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</w:t>
      </w:r>
    </w:p>
    <w:p w14:paraId="59DC15B2" w14:textId="77777777" w:rsidR="00645457" w:rsidRPr="00514AD8" w:rsidRDefault="00645457" w:rsidP="00645457">
      <w:pPr>
        <w:widowControl/>
        <w:shd w:val="clear" w:color="auto" w:fill="FFFFFF"/>
        <w:autoSpaceDE/>
        <w:adjustRightInd/>
        <w:jc w:val="right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участия в долевом строительстве </w:t>
      </w:r>
    </w:p>
    <w:p w14:paraId="6B393151" w14:textId="27B42F7D" w:rsidR="00645457" w:rsidRPr="00645457" w:rsidRDefault="00645457" w:rsidP="00645457">
      <w:pPr>
        <w:widowControl/>
        <w:shd w:val="clear" w:color="auto" w:fill="FFFFFF"/>
        <w:autoSpaceDE/>
        <w:adjustRightInd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от «__» ________ 202</w:t>
      </w:r>
      <w:r w:rsidR="00127635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4</w:t>
      </w:r>
      <w:r w:rsidRPr="00514AD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года.</w:t>
      </w:r>
    </w:p>
    <w:p w14:paraId="0C25E099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425FDEA" w14:textId="77777777" w:rsidR="00645457" w:rsidRPr="00645457" w:rsidRDefault="00645457" w:rsidP="00645457">
      <w:pPr>
        <w:widowControl/>
        <w:shd w:val="clear" w:color="auto" w:fill="FFFFFF"/>
        <w:autoSpaceDE/>
        <w:adjustRightInd/>
        <w:ind w:left="115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Характеристики Объекта и состояния Квартиры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187"/>
      </w:tblGrid>
      <w:tr w:rsidR="00645457" w:rsidRPr="00645457" w14:paraId="68C4DF72" w14:textId="77777777" w:rsidTr="00191ADE">
        <w:trPr>
          <w:trHeight w:hRule="exact" w:val="1061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AB38D" w14:textId="77777777" w:rsidR="00645457" w:rsidRPr="00645457" w:rsidRDefault="00645457" w:rsidP="00645457">
            <w:pPr>
              <w:widowControl/>
              <w:shd w:val="clear" w:color="auto" w:fill="FFFFFF"/>
              <w:adjustRightInd/>
              <w:ind w:left="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45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Описание дома</w:t>
            </w:r>
          </w:p>
        </w:tc>
        <w:tc>
          <w:tcPr>
            <w:tcW w:w="6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6D061" w14:textId="4D4711BF" w:rsidR="00645457" w:rsidRPr="00645457" w:rsidRDefault="00191ADE" w:rsidP="00191ADE">
            <w:pPr>
              <w:widowControl/>
              <w:shd w:val="clear" w:color="auto" w:fill="FFFFFF"/>
              <w:adjustRightInd/>
              <w:ind w:left="10" w:right="-40" w:firstLine="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91A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Многоквартирный жилой дом состоит из четырех жилых</w:t>
            </w:r>
            <w:r w:rsidR="00741A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подъездов</w:t>
            </w:r>
            <w:r w:rsidRPr="00191A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три из которых (корпус </w:t>
            </w:r>
            <w:r w:rsidR="00085A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Pr="00191A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085A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191A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 корпус </w:t>
            </w:r>
            <w:r w:rsidR="00085A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 w:rsidRPr="00191AD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) объединены подземной двухэтажной автостоянкой и примыкают к историческому реконструируемому корпусу </w:t>
            </w:r>
            <w:r w:rsidR="00085A2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Pr="00191ADE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5457" w:rsidRPr="007C780C" w14:paraId="2EB65CBB" w14:textId="77777777" w:rsidTr="001F1AE4">
        <w:trPr>
          <w:trHeight w:hRule="exact" w:val="184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CF9D2" w14:textId="77777777" w:rsidR="00645457" w:rsidRPr="007C780C" w:rsidRDefault="00645457" w:rsidP="00645457">
            <w:pPr>
              <w:widowControl/>
              <w:shd w:val="clear" w:color="auto" w:fill="FFFFFF"/>
              <w:autoSpaceDE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Конструкция дома</w:t>
            </w:r>
          </w:p>
          <w:p w14:paraId="63C8CC39" w14:textId="77777777" w:rsidR="00645457" w:rsidRPr="007C780C" w:rsidRDefault="00645457" w:rsidP="00645457">
            <w:pPr>
              <w:widowControl/>
              <w:shd w:val="clear" w:color="auto" w:fill="FFFFFF"/>
              <w:autoSpaceDE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14:paraId="294F85DE" w14:textId="77777777" w:rsidR="00645457" w:rsidRPr="007C780C" w:rsidRDefault="00645457" w:rsidP="00645457">
            <w:pPr>
              <w:widowControl/>
              <w:shd w:val="clear" w:color="auto" w:fill="FFFFFF"/>
              <w:autoSpaceDE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  <w:p w14:paraId="6ACF6359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F239D" w14:textId="4BA6E738" w:rsidR="001F1AE4" w:rsidRDefault="00085A29" w:rsidP="00645457">
            <w:pPr>
              <w:widowControl/>
              <w:shd w:val="clear" w:color="auto" w:fill="FFFFFF"/>
              <w:adjustRightInd/>
              <w:ind w:right="72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подъезд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 К</w:t>
            </w:r>
            <w:r w:rsidR="00C731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онструктивная система надземной части перекрестно-стеновая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Наружные стены монолитные с заполнением проемов мелкоштучными материалами, утеплитель, </w:t>
            </w:r>
            <w:proofErr w:type="spellStart"/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вентфасад</w:t>
            </w:r>
            <w:proofErr w:type="spellEnd"/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2F5C51AB" w14:textId="282D7696" w:rsidR="001F1AE4" w:rsidRDefault="00085A29" w:rsidP="001F1AE4">
            <w:pPr>
              <w:widowControl/>
              <w:shd w:val="clear" w:color="auto" w:fill="FFFFFF"/>
              <w:adjustRightInd/>
              <w:ind w:right="72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1подъезд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: </w:t>
            </w:r>
            <w:r w:rsidR="001F1AE4" w:rsidRP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Конструктивная схема здания стеновая с несущими продольными и поперечными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F1AE4" w:rsidRP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несущими кирпичными стенами</w:t>
            </w:r>
            <w:r w:rsidR="001F1AE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31233509" w14:textId="2304A800" w:rsidR="001F1AE4" w:rsidRPr="007C780C" w:rsidRDefault="001F1AE4" w:rsidP="001F1AE4">
            <w:pPr>
              <w:widowControl/>
              <w:shd w:val="clear" w:color="auto" w:fill="FFFFFF"/>
              <w:adjustRightInd/>
              <w:ind w:right="72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Наружные стены кирпичные.</w:t>
            </w:r>
          </w:p>
        </w:tc>
      </w:tr>
      <w:tr w:rsidR="00645457" w:rsidRPr="007C780C" w14:paraId="63F0781D" w14:textId="77777777" w:rsidTr="00C84D63">
        <w:trPr>
          <w:trHeight w:hRule="exact" w:val="404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05032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1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Остекление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9E26E" w14:textId="75FCDEF2" w:rsidR="00645457" w:rsidRPr="00957673" w:rsidRDefault="00957673" w:rsidP="00957673">
            <w:pPr>
              <w:widowControl/>
              <w:shd w:val="clear" w:color="auto" w:fill="FFFFFF"/>
              <w:adjustRightInd/>
              <w:ind w:right="53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Двухкамерные стеклопакеты –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согласно проекта</w:t>
            </w:r>
            <w:proofErr w:type="gramEnd"/>
          </w:p>
        </w:tc>
      </w:tr>
      <w:tr w:rsidR="00645457" w:rsidRPr="007C780C" w14:paraId="18A4D47D" w14:textId="77777777" w:rsidTr="00E55341">
        <w:trPr>
          <w:trHeight w:hRule="exact" w:val="1405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CEECB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10" w:right="-40" w:firstLine="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Отделка внутренних помещений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F5ED37" w14:textId="547259B3" w:rsidR="00645457" w:rsidRDefault="00191ADE" w:rsidP="00645457">
            <w:pPr>
              <w:widowControl/>
              <w:shd w:val="clear" w:color="auto" w:fill="FFFFFF"/>
              <w:adjustRightInd/>
              <w:ind w:right="48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Места общего пользования -</w:t>
            </w:r>
            <w:r w:rsidR="002672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 индивидуальному </w:t>
            </w:r>
            <w:r w:rsidR="002672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дизайн-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проекту</w:t>
            </w:r>
            <w:r w:rsidR="002672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7FB2FB37" w14:textId="77777777" w:rsidR="00191ADE" w:rsidRDefault="00191ADE" w:rsidP="00645457">
            <w:pPr>
              <w:widowControl/>
              <w:shd w:val="clear" w:color="auto" w:fill="FFFFFF"/>
              <w:adjustRightInd/>
              <w:ind w:right="48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Автостоянка -</w:t>
            </w:r>
            <w:r w:rsidR="002672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 индивидуальному дизайн-проекту.</w:t>
            </w:r>
          </w:p>
          <w:p w14:paraId="30C3EE83" w14:textId="77777777" w:rsidR="0026723F" w:rsidRDefault="0026723F" w:rsidP="00645457">
            <w:pPr>
              <w:widowControl/>
              <w:shd w:val="clear" w:color="auto" w:fill="FFFFFF"/>
              <w:adjustRightInd/>
              <w:ind w:right="48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Помещения коммерческого назначения – без отделки.</w:t>
            </w:r>
          </w:p>
          <w:p w14:paraId="63BB0467" w14:textId="50C62595" w:rsidR="0026723F" w:rsidRPr="00191ADE" w:rsidRDefault="0026723F" w:rsidP="00645457">
            <w:pPr>
              <w:widowControl/>
              <w:shd w:val="clear" w:color="auto" w:fill="FFFFFF"/>
              <w:adjustRightInd/>
              <w:ind w:right="48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Помещения технического назначения – по проекту.</w:t>
            </w:r>
          </w:p>
        </w:tc>
      </w:tr>
      <w:tr w:rsidR="00645457" w:rsidRPr="007C780C" w14:paraId="190F9CC0" w14:textId="77777777" w:rsidTr="00127635">
        <w:trPr>
          <w:trHeight w:hRule="exact" w:val="573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87690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14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Вентиляция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919CC" w14:textId="023AA3C9" w:rsidR="00645457" w:rsidRPr="007C780C" w:rsidRDefault="00191ADE" w:rsidP="00645457">
            <w:pPr>
              <w:widowControl/>
              <w:shd w:val="clear" w:color="auto" w:fill="FFFFFF"/>
              <w:adjustRightInd/>
              <w:ind w:right="3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Приточно-вытяжная с механическим и естественным побуждением</w:t>
            </w:r>
          </w:p>
        </w:tc>
      </w:tr>
      <w:tr w:rsidR="00645457" w:rsidRPr="007C780C" w14:paraId="6419D392" w14:textId="77777777" w:rsidTr="00E55341">
        <w:trPr>
          <w:trHeight w:hRule="exact" w:val="85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D2BF9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14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Кондиционирование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AAEB7" w14:textId="77898E08" w:rsidR="00645457" w:rsidRDefault="0026723F" w:rsidP="00645457">
            <w:pPr>
              <w:widowControl/>
              <w:shd w:val="clear" w:color="auto" w:fill="FFFFFF"/>
              <w:adjustRightInd/>
              <w:ind w:right="3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Централизованное, с возможностью подключения</w:t>
            </w:r>
            <w:r w:rsidR="00E5534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 сетям системы кондиционирования в МОП. </w:t>
            </w:r>
          </w:p>
          <w:p w14:paraId="398CA81B" w14:textId="5546845B" w:rsidR="00E55341" w:rsidRPr="007C780C" w:rsidRDefault="00E55341" w:rsidP="00645457">
            <w:pPr>
              <w:widowControl/>
              <w:shd w:val="clear" w:color="auto" w:fill="FFFFFF"/>
              <w:adjustRightInd/>
              <w:ind w:right="3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Индивидуальный учет потребления.</w:t>
            </w:r>
          </w:p>
        </w:tc>
      </w:tr>
      <w:tr w:rsidR="00645457" w:rsidRPr="007C780C" w14:paraId="386D8948" w14:textId="77777777" w:rsidTr="00127635">
        <w:trPr>
          <w:trHeight w:hRule="exact" w:val="845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677FB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3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CB384" w14:textId="77777777" w:rsidR="00645457" w:rsidRDefault="00E55341" w:rsidP="00645457">
            <w:pPr>
              <w:widowControl/>
              <w:shd w:val="clear" w:color="auto" w:fill="FFFFFF"/>
              <w:adjustRightInd/>
              <w:ind w:right="1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Устройство внутренних электрических сетей – по проекту, с установкой вводного щита рядом с входной дверью Квартиры.</w:t>
            </w:r>
          </w:p>
          <w:p w14:paraId="37C5C043" w14:textId="4ED217A6" w:rsidR="00E55341" w:rsidRPr="007C780C" w:rsidRDefault="00E55341" w:rsidP="00645457">
            <w:pPr>
              <w:widowControl/>
              <w:shd w:val="clear" w:color="auto" w:fill="FFFFFF"/>
              <w:adjustRightInd/>
              <w:ind w:right="1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Индивидуальный учет потребления.</w:t>
            </w:r>
          </w:p>
        </w:tc>
      </w:tr>
      <w:tr w:rsidR="00645457" w:rsidRPr="007C780C" w14:paraId="727AE7B4" w14:textId="77777777" w:rsidTr="001E79CD">
        <w:trPr>
          <w:trHeight w:hRule="exact" w:val="113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858CF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3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Холодное водоснабжение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F0FBF9" w14:textId="77777777" w:rsidR="00645457" w:rsidRDefault="001E79CD" w:rsidP="00645457">
            <w:pPr>
              <w:widowControl/>
              <w:shd w:val="clear" w:color="auto" w:fill="FFFFFF"/>
              <w:adjustRightInd/>
              <w:ind w:right="10" w:firstLine="1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E79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Коллекторная система разводки труб холодного водоснабжения (коллектор в МОП)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 вводом трубы в Квартиру в ближайший санузел с установкой запорной арматуры.</w:t>
            </w:r>
          </w:p>
          <w:p w14:paraId="55B3EC3E" w14:textId="1D5328B9" w:rsidR="001E79CD" w:rsidRPr="007C780C" w:rsidRDefault="001E79CD" w:rsidP="00645457">
            <w:pPr>
              <w:widowControl/>
              <w:shd w:val="clear" w:color="auto" w:fill="FFFFFF"/>
              <w:adjustRightInd/>
              <w:ind w:right="10" w:firstLine="1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Индивидуальный учет потребления.</w:t>
            </w:r>
          </w:p>
        </w:tc>
      </w:tr>
      <w:tr w:rsidR="00645457" w:rsidRPr="007C780C" w14:paraId="1DB9F95D" w14:textId="77777777" w:rsidTr="00227FC0">
        <w:trPr>
          <w:trHeight w:hRule="exact" w:val="1134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7D4C8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43" w:firstLine="14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Горячее водоснабжение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CE725" w14:textId="77777777" w:rsidR="001E79CD" w:rsidRDefault="001E79CD" w:rsidP="001E79CD">
            <w:pPr>
              <w:widowControl/>
              <w:shd w:val="clear" w:color="auto" w:fill="FFFFFF"/>
              <w:adjustRightInd/>
              <w:ind w:right="10" w:firstLine="1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E79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Коллекторная система разводки труб холодного водоснабжения (коллектор в МОП)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 вводом трубы в Квартиру в ближайший санузел с установкой запорной арматуры.</w:t>
            </w:r>
          </w:p>
          <w:p w14:paraId="5D4AE82D" w14:textId="3BEC24D3" w:rsidR="00645457" w:rsidRPr="007C780C" w:rsidRDefault="001E79CD" w:rsidP="001E79CD">
            <w:pPr>
              <w:widowControl/>
              <w:shd w:val="clear" w:color="auto" w:fill="FFFFFF"/>
              <w:adjustRightInd/>
              <w:ind w:right="10" w:firstLine="1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Индивидуальный учет потребления.</w:t>
            </w:r>
          </w:p>
        </w:tc>
      </w:tr>
      <w:tr w:rsidR="00645457" w:rsidRPr="007C780C" w14:paraId="7DAD60AB" w14:textId="77777777" w:rsidTr="00127635">
        <w:trPr>
          <w:trHeight w:hRule="exact" w:val="383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037A9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24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Лифты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83FDD3" w14:textId="1971B9DF" w:rsidR="00645457" w:rsidRPr="009F70D2" w:rsidRDefault="00FC5486" w:rsidP="00645457">
            <w:pPr>
              <w:widowControl/>
              <w:shd w:val="clear" w:color="auto" w:fill="FFFFFF"/>
              <w:adjustRightInd/>
              <w:ind w:right="5" w:firstLine="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Грузопассажирские, пассажирские</w:t>
            </w:r>
          </w:p>
        </w:tc>
      </w:tr>
      <w:tr w:rsidR="00645457" w:rsidRPr="007C780C" w14:paraId="1BC3DD15" w14:textId="77777777" w:rsidTr="00127635">
        <w:trPr>
          <w:trHeight w:hRule="exact" w:val="1397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268DE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Отопление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3D398" w14:textId="77777777" w:rsidR="00645457" w:rsidRDefault="001E79CD" w:rsidP="00645457">
            <w:pPr>
              <w:widowControl/>
              <w:shd w:val="clear" w:color="auto" w:fill="FFFFFF"/>
              <w:adjustRightInd/>
              <w:ind w:left="10" w:firstLine="2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Водяное. Разводка запроектирована двухтрубная с попутным движением теплоносителя от коллекторов (расположены в МОП), с применением приборов отопления (панельные радиаторы и конвекторы) и терморегуляторов</w:t>
            </w:r>
            <w:r w:rsidR="00227FC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7D5E0A73" w14:textId="48194583" w:rsidR="009B1799" w:rsidRPr="007C780C" w:rsidRDefault="009B1799" w:rsidP="00645457">
            <w:pPr>
              <w:widowControl/>
              <w:shd w:val="clear" w:color="auto" w:fill="FFFFFF"/>
              <w:adjustRightInd/>
              <w:ind w:left="10" w:firstLine="2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Индивидуальный учет потребления.</w:t>
            </w:r>
          </w:p>
        </w:tc>
      </w:tr>
      <w:tr w:rsidR="00645457" w:rsidRPr="007C780C" w14:paraId="6123E6CF" w14:textId="77777777" w:rsidTr="00BB13A0">
        <w:trPr>
          <w:trHeight w:hRule="exact" w:val="593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5397B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Межкомнатные перегородки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47EDF" w14:textId="3C4C5B01" w:rsidR="00645457" w:rsidRPr="007C780C" w:rsidRDefault="00C84D63" w:rsidP="00645457">
            <w:pPr>
              <w:widowControl/>
              <w:shd w:val="clear" w:color="auto" w:fill="FFFFFF"/>
              <w:adjustRightInd/>
              <w:ind w:left="10" w:firstLine="2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Камень бетонный стеновой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Полигран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  <w:r w:rsidR="00C731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B17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/железобетонные</w:t>
            </w:r>
          </w:p>
        </w:tc>
      </w:tr>
      <w:tr w:rsidR="00645457" w:rsidRPr="007C780C" w14:paraId="5BA71053" w14:textId="77777777" w:rsidTr="00C7319E">
        <w:trPr>
          <w:trHeight w:hRule="exact" w:val="629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A7D13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Двери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D0EA1" w14:textId="3210064D" w:rsidR="00645457" w:rsidRPr="007C780C" w:rsidRDefault="00C84D63" w:rsidP="00645457">
            <w:pPr>
              <w:widowControl/>
              <w:shd w:val="clear" w:color="auto" w:fill="FFFFFF"/>
              <w:adjustRightInd/>
              <w:ind w:left="10" w:firstLine="2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Входная дверь в Квартиру – звукоизоляционная </w:t>
            </w:r>
            <w:r w:rsidR="00C731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металлическая с врезанным замком</w:t>
            </w:r>
          </w:p>
        </w:tc>
      </w:tr>
      <w:tr w:rsidR="00645457" w:rsidRPr="007C780C" w14:paraId="0A6E2D3F" w14:textId="77777777" w:rsidTr="00127635">
        <w:trPr>
          <w:trHeight w:hRule="exact" w:val="717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A3830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lastRenderedPageBreak/>
              <w:t xml:space="preserve">Инженерные сети и </w:t>
            </w:r>
            <w:proofErr w:type="spellStart"/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санприборы</w:t>
            </w:r>
            <w:proofErr w:type="spellEnd"/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A62D3" w14:textId="584C0FF3" w:rsidR="00645457" w:rsidRPr="007C780C" w:rsidRDefault="00C7319E" w:rsidP="00645457">
            <w:pPr>
              <w:widowControl/>
              <w:shd w:val="clear" w:color="auto" w:fill="FFFFFF"/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 предусмотрены.</w:t>
            </w:r>
          </w:p>
        </w:tc>
      </w:tr>
      <w:tr w:rsidR="00645457" w:rsidRPr="007C780C" w14:paraId="480BE073" w14:textId="77777777" w:rsidTr="00127635">
        <w:trPr>
          <w:trHeight w:hRule="exact" w:val="60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A6F47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Система безопасности</w:t>
            </w:r>
          </w:p>
        </w:tc>
        <w:tc>
          <w:tcPr>
            <w:tcW w:w="6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BC2C5" w14:textId="01CDFA5F" w:rsidR="00645457" w:rsidRPr="007C780C" w:rsidRDefault="00C7319E" w:rsidP="00645457">
            <w:pPr>
              <w:widowControl/>
              <w:shd w:val="clear" w:color="auto" w:fill="FFFFFF"/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Система контроля доступа, системы охранного видеонаблюдения, охранная сигнализация.</w:t>
            </w:r>
          </w:p>
        </w:tc>
      </w:tr>
      <w:tr w:rsidR="00645457" w:rsidRPr="007C780C" w14:paraId="46FF2DB1" w14:textId="77777777" w:rsidTr="00127635">
        <w:trPr>
          <w:trHeight w:hRule="exact" w:val="523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E704D" w14:textId="77777777" w:rsidR="00645457" w:rsidRPr="007C780C" w:rsidRDefault="00645457" w:rsidP="00645457">
            <w:pPr>
              <w:widowControl/>
              <w:shd w:val="clear" w:color="auto" w:fill="FFFFFF"/>
              <w:adjustRightInd/>
              <w:ind w:left="58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7C780C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eastAsia="en-US"/>
              </w:rPr>
              <w:t>Пожарная сигнализация</w:t>
            </w:r>
          </w:p>
        </w:tc>
        <w:tc>
          <w:tcPr>
            <w:tcW w:w="6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6E940" w14:textId="03F30DAE" w:rsidR="00645457" w:rsidRPr="009F70D2" w:rsidRDefault="009F70D2" w:rsidP="00645457">
            <w:pPr>
              <w:widowControl/>
              <w:shd w:val="clear" w:color="auto" w:fill="FFFFFF"/>
              <w:autoSpaceDE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Автоматическая пожарная сигнализация, система управления эвакуацией</w:t>
            </w:r>
          </w:p>
        </w:tc>
      </w:tr>
    </w:tbl>
    <w:p w14:paraId="4688B94A" w14:textId="77777777" w:rsidR="00645457" w:rsidRPr="007C780C" w:rsidRDefault="00645457" w:rsidP="00645457">
      <w:pPr>
        <w:widowControl/>
        <w:shd w:val="clear" w:color="auto" w:fill="FFFFFF"/>
        <w:autoSpaceDE/>
        <w:adjustRightInd/>
        <w:ind w:left="11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6392B7F" w14:textId="77777777" w:rsidR="00645457" w:rsidRPr="007C780C" w:rsidRDefault="00645457" w:rsidP="00645457">
      <w:pPr>
        <w:numPr>
          <w:ilvl w:val="0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b/>
          <w:sz w:val="22"/>
          <w:szCs w:val="22"/>
          <w:lang w:eastAsia="zh-CN"/>
        </w:rPr>
        <w:t>Отделка:</w:t>
      </w:r>
    </w:p>
    <w:p w14:paraId="5A4651EB" w14:textId="77777777" w:rsidR="00645457" w:rsidRPr="007C780C" w:rsidRDefault="00645457" w:rsidP="00645457">
      <w:pPr>
        <w:numPr>
          <w:ilvl w:val="1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Стены:</w:t>
      </w:r>
    </w:p>
    <w:p w14:paraId="56C199B5" w14:textId="77777777" w:rsidR="00645457" w:rsidRPr="007C780C" w:rsidRDefault="00645457" w:rsidP="00645457">
      <w:pPr>
        <w:numPr>
          <w:ilvl w:val="0"/>
          <w:numId w:val="28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Без отделки</w:t>
      </w:r>
    </w:p>
    <w:p w14:paraId="5C329FD3" w14:textId="77777777" w:rsidR="00645457" w:rsidRPr="007C780C" w:rsidRDefault="00645457" w:rsidP="00645457">
      <w:pPr>
        <w:numPr>
          <w:ilvl w:val="1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Пол:</w:t>
      </w:r>
    </w:p>
    <w:p w14:paraId="1D2A5126" w14:textId="77777777" w:rsidR="00645457" w:rsidRPr="007C780C" w:rsidRDefault="00645457" w:rsidP="00645457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стяжка</w:t>
      </w:r>
    </w:p>
    <w:p w14:paraId="7B77DD11" w14:textId="77777777" w:rsidR="00645457" w:rsidRPr="007C780C" w:rsidRDefault="00645457" w:rsidP="00645457">
      <w:pPr>
        <w:widowControl/>
        <w:numPr>
          <w:ilvl w:val="1"/>
          <w:numId w:val="27"/>
        </w:numPr>
        <w:tabs>
          <w:tab w:val="left" w:pos="567"/>
        </w:tabs>
        <w:autoSpaceDE/>
        <w:adjustRightInd/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Потолок:</w:t>
      </w:r>
    </w:p>
    <w:p w14:paraId="4068D335" w14:textId="77777777" w:rsidR="00645457" w:rsidRPr="007C780C" w:rsidRDefault="00645457" w:rsidP="00645457">
      <w:pPr>
        <w:numPr>
          <w:ilvl w:val="0"/>
          <w:numId w:val="30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без отделки</w:t>
      </w:r>
    </w:p>
    <w:p w14:paraId="107B5FD0" w14:textId="77777777" w:rsidR="00645457" w:rsidRPr="007C780C" w:rsidRDefault="00645457" w:rsidP="00645457">
      <w:pPr>
        <w:numPr>
          <w:ilvl w:val="0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b/>
          <w:sz w:val="22"/>
          <w:szCs w:val="22"/>
          <w:lang w:eastAsia="zh-CN"/>
        </w:rPr>
        <w:t>Оборудование:</w:t>
      </w:r>
    </w:p>
    <w:p w14:paraId="681773F2" w14:textId="77777777" w:rsidR="00645457" w:rsidRPr="007C780C" w:rsidRDefault="00645457" w:rsidP="00645457">
      <w:pPr>
        <w:numPr>
          <w:ilvl w:val="1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Двери: входные по проекту</w:t>
      </w:r>
    </w:p>
    <w:p w14:paraId="66C7EC65" w14:textId="77777777" w:rsidR="00645457" w:rsidRPr="007C780C" w:rsidRDefault="00645457" w:rsidP="00645457">
      <w:pPr>
        <w:numPr>
          <w:ilvl w:val="1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Сантехническое оборудование:</w:t>
      </w:r>
    </w:p>
    <w:p w14:paraId="1EC4C499" w14:textId="77777777" w:rsidR="00645457" w:rsidRPr="007C780C" w:rsidRDefault="00645457" w:rsidP="00645457">
      <w:pPr>
        <w:numPr>
          <w:ilvl w:val="0"/>
          <w:numId w:val="31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Без оборудования</w:t>
      </w:r>
    </w:p>
    <w:p w14:paraId="7DB6D641" w14:textId="77777777" w:rsidR="00645457" w:rsidRPr="007C780C" w:rsidRDefault="00645457" w:rsidP="00645457">
      <w:pPr>
        <w:tabs>
          <w:tab w:val="left" w:pos="567"/>
        </w:tabs>
        <w:suppressAutoHyphens/>
        <w:autoSpaceDE/>
        <w:autoSpaceDN/>
        <w:adjustRightInd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6A46700D" w14:textId="77777777" w:rsidR="00645457" w:rsidRPr="007C780C" w:rsidRDefault="00645457" w:rsidP="00645457">
      <w:pPr>
        <w:numPr>
          <w:ilvl w:val="0"/>
          <w:numId w:val="27"/>
        </w:num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7C780C">
        <w:rPr>
          <w:rFonts w:ascii="Times New Roman" w:hAnsi="Times New Roman" w:cs="Times New Roman"/>
          <w:sz w:val="22"/>
          <w:szCs w:val="22"/>
          <w:lang w:eastAsia="zh-CN"/>
        </w:rPr>
        <w:t>Стороны настоящим соглашаются, что Застройщик в процессе подготовки рабочей документации и/или выполнения соответствующих работ вправе самостоятельно (без отдельного уведомления Дольщика) изменять/уточнять предусмотренные настоящим приложением виды и/или спецификацию применяемых материалов/оборудования/оснащения и/или способы (методику) выполнения соответствующих монтажных/отделочных работ, при условии, что это не противоречит обязательным требованиям технических регламентов и иным обязательным требованиям, не приводит к ухудшению качества ОДС и не делает его непригодным для предусмотренного Договором использования.</w:t>
      </w:r>
    </w:p>
    <w:p w14:paraId="2B45870E" w14:textId="77777777" w:rsidR="00645457" w:rsidRPr="007C780C" w:rsidRDefault="00645457" w:rsidP="00645457">
      <w:pPr>
        <w:widowControl/>
        <w:autoSpaceDE/>
        <w:adjustRightInd/>
        <w:spacing w:after="24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5ADFE1" w14:textId="77777777" w:rsidR="00645457" w:rsidRPr="007C780C" w:rsidRDefault="00645457" w:rsidP="00645457">
      <w:pPr>
        <w:widowControl/>
        <w:shd w:val="clear" w:color="auto" w:fill="FFFFFF"/>
        <w:autoSpaceDE/>
        <w:adjustRightInd/>
        <w:ind w:left="187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A4B92A1" w14:textId="77777777" w:rsidR="00645457" w:rsidRPr="007C780C" w:rsidRDefault="00645457" w:rsidP="00645457">
      <w:pPr>
        <w:widowControl/>
        <w:autoSpaceDE/>
        <w:adjustRightInd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304506CD" w14:textId="77777777" w:rsidR="00645457" w:rsidRPr="00645457" w:rsidRDefault="00645457" w:rsidP="00645457">
      <w:pPr>
        <w:widowControl/>
        <w:shd w:val="clear" w:color="auto" w:fill="FFFFFF"/>
        <w:autoSpaceDE/>
        <w:adjustRightInd/>
        <w:ind w:left="43"/>
        <w:jc w:val="right"/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  <w:lang w:eastAsia="en-US"/>
        </w:rPr>
      </w:pPr>
    </w:p>
    <w:p w14:paraId="6322B7EB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«Застройщик</w:t>
      </w:r>
      <w:proofErr w:type="gramStart"/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»:   </w:t>
      </w:r>
      <w:proofErr w:type="gramEnd"/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                                                                           «</w:t>
      </w:r>
      <w:r w:rsidRPr="00645457">
        <w:rPr>
          <w:rFonts w:ascii="Times New Roman" w:hAnsi="Times New Roman" w:cs="Times New Roman"/>
          <w:b/>
          <w:bCs/>
          <w:sz w:val="22"/>
          <w:szCs w:val="22"/>
        </w:rPr>
        <w:t>Участник долевого строительства</w:t>
      </w: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»:</w:t>
      </w:r>
    </w:p>
    <w:p w14:paraId="45F69D38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0FA47EF" w14:textId="02CE06A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_______________/ </w:t>
      </w:r>
      <w:r w:rsidR="0015018D">
        <w:rPr>
          <w:rFonts w:ascii="Times New Roman" w:hAnsi="Times New Roman" w:cs="Times New Roman"/>
          <w:sz w:val="22"/>
          <w:szCs w:val="22"/>
        </w:rPr>
        <w:t>Кравцов А.В.</w:t>
      </w: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645457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</w:t>
      </w:r>
      <w:r w:rsidRPr="00645457">
        <w:rPr>
          <w:rFonts w:ascii="Times New Roman" w:hAnsi="Times New Roman" w:cs="Times New Roman"/>
          <w:b/>
          <w:bCs/>
          <w:iCs/>
          <w:sz w:val="22"/>
          <w:szCs w:val="22"/>
        </w:rPr>
        <w:t>____________________</w:t>
      </w: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_/_______________/</w:t>
      </w:r>
    </w:p>
    <w:p w14:paraId="3CA66674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     </w:t>
      </w:r>
    </w:p>
    <w:p w14:paraId="56B546AF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0365798D" w14:textId="77777777" w:rsidR="00645457" w:rsidRPr="00645457" w:rsidRDefault="00645457" w:rsidP="00645457">
      <w:pPr>
        <w:widowControl/>
        <w:shd w:val="clear" w:color="auto" w:fill="FFFFFF"/>
        <w:autoSpaceDE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14:paraId="66F4BEC2" w14:textId="77777777" w:rsidR="00645457" w:rsidRPr="00645457" w:rsidRDefault="00645457" w:rsidP="00645457">
      <w:pPr>
        <w:widowControl/>
        <w:autoSpaceDE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45457">
        <w:rPr>
          <w:rFonts w:ascii="Times New Roman" w:eastAsia="Calibri" w:hAnsi="Times New Roman" w:cs="Times New Roman"/>
          <w:sz w:val="22"/>
          <w:szCs w:val="22"/>
          <w:lang w:eastAsia="en-US"/>
        </w:rPr>
        <w:br w:type="page"/>
      </w:r>
    </w:p>
    <w:p w14:paraId="5646FC94" w14:textId="77777777" w:rsidR="00645457" w:rsidRPr="00645457" w:rsidRDefault="00645457" w:rsidP="00645457"/>
    <w:p w14:paraId="5AB9BB63" w14:textId="7C54AD60" w:rsidR="00CB5F8B" w:rsidRPr="007B0E96" w:rsidRDefault="00645457" w:rsidP="00645457">
      <w:pPr>
        <w:shd w:val="clear" w:color="auto" w:fill="FFFFFF"/>
        <w:ind w:left="43"/>
        <w:jc w:val="right"/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  <w:lang w:eastAsia="en-US"/>
        </w:rPr>
      </w:pPr>
      <w:r w:rsidRPr="007B0E96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  <w:lang w:eastAsia="en-US"/>
        </w:rPr>
        <w:t xml:space="preserve"> </w:t>
      </w:r>
    </w:p>
    <w:p w14:paraId="500BDDAD" w14:textId="59C906F7" w:rsidR="00832F93" w:rsidRPr="00514AD8" w:rsidRDefault="00B1704E" w:rsidP="00645457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53A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</w:t>
      </w:r>
      <w:r w:rsidR="00260BC5" w:rsidRPr="003553A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</w:t>
      </w:r>
      <w:r w:rsidR="00645457" w:rsidRPr="00514AD8">
        <w:rPr>
          <w:rFonts w:ascii="Times New Roman" w:hAnsi="Times New Roman" w:cs="Times New Roman"/>
          <w:b/>
          <w:bCs/>
          <w:iCs/>
          <w:sz w:val="22"/>
          <w:szCs w:val="22"/>
        </w:rPr>
        <w:t>П</w:t>
      </w:r>
      <w:r w:rsidR="00832F93" w:rsidRPr="00514AD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риложение </w:t>
      </w:r>
      <w:r w:rsidR="00832F93" w:rsidRPr="00514AD8">
        <w:rPr>
          <w:rFonts w:ascii="Times New Roman" w:hAnsi="Times New Roman" w:cs="Times New Roman"/>
          <w:b/>
          <w:iCs/>
          <w:sz w:val="22"/>
          <w:szCs w:val="22"/>
        </w:rPr>
        <w:t>№</w:t>
      </w:r>
      <w:r w:rsidR="009F64EA" w:rsidRPr="00514AD8">
        <w:rPr>
          <w:rFonts w:ascii="Times New Roman" w:hAnsi="Times New Roman" w:cs="Times New Roman"/>
          <w:b/>
          <w:iCs/>
          <w:sz w:val="22"/>
          <w:szCs w:val="22"/>
        </w:rPr>
        <w:t>3</w:t>
      </w:r>
    </w:p>
    <w:p w14:paraId="724411DB" w14:textId="363ECDE5" w:rsidR="00AD115F" w:rsidRPr="00514AD8" w:rsidRDefault="00AD115F" w:rsidP="00645457">
      <w:pPr>
        <w:widowControl/>
        <w:shd w:val="clear" w:color="auto" w:fill="FFFFFF"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                                                 </w:t>
      </w:r>
      <w:r w:rsidR="00AD5F49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                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к Договору №</w:t>
      </w:r>
      <w:r w:rsidR="004F0D8F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</w:t>
      </w:r>
      <w:r w:rsidR="00127635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__-</w:t>
      </w:r>
      <w:r w:rsidR="00127635" w:rsidRPr="00514AD8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127635" w:rsidRPr="00514AD8">
        <w:rPr>
          <w:rFonts w:ascii="Times New Roman" w:hAnsi="Times New Roman" w:cs="Times New Roman"/>
          <w:b/>
          <w:sz w:val="22"/>
          <w:szCs w:val="22"/>
        </w:rPr>
        <w:t>-</w:t>
      </w:r>
      <w:r w:rsidR="00127635">
        <w:rPr>
          <w:rFonts w:ascii="Times New Roman" w:hAnsi="Times New Roman" w:cs="Times New Roman"/>
          <w:b/>
          <w:sz w:val="22"/>
          <w:szCs w:val="22"/>
        </w:rPr>
        <w:t>М10</w:t>
      </w:r>
      <w:r w:rsidR="00127635" w:rsidRPr="00514AD8"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127635"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участия в долевом строительстве </w:t>
      </w:r>
    </w:p>
    <w:p w14:paraId="386E00DC" w14:textId="62938411" w:rsidR="00BB46A4" w:rsidRPr="003553A2" w:rsidRDefault="00AD115F" w:rsidP="00645457">
      <w:pPr>
        <w:widowControl/>
        <w:shd w:val="clear" w:color="auto" w:fill="FFFFFF"/>
        <w:autoSpaceDE/>
        <w:autoSpaceDN/>
        <w:adjustRightInd/>
        <w:ind w:left="5194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от «</w:t>
      </w:r>
      <w:r w:rsidR="004F0D8F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__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» </w:t>
      </w:r>
      <w:r w:rsidR="004F0D8F"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______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202</w:t>
      </w:r>
      <w:r w:rsidR="00127635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>4</w:t>
      </w:r>
      <w:r w:rsidRPr="00514AD8">
        <w:rPr>
          <w:rFonts w:ascii="Times New Roman" w:eastAsia="Calibri" w:hAnsi="Times New Roman" w:cs="Times New Roman"/>
          <w:b/>
          <w:bCs/>
          <w:spacing w:val="-1"/>
          <w:sz w:val="22"/>
          <w:szCs w:val="22"/>
          <w:lang w:eastAsia="en-US"/>
        </w:rPr>
        <w:t xml:space="preserve"> года.</w:t>
      </w:r>
    </w:p>
    <w:p w14:paraId="6F23CCF7" w14:textId="77777777" w:rsidR="008872D7" w:rsidRPr="003553A2" w:rsidRDefault="008872D7" w:rsidP="00645457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14:paraId="4B7AFFCA" w14:textId="77777777" w:rsidR="004C0E28" w:rsidRPr="003553A2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14:paraId="5C2F0010" w14:textId="71D924C7" w:rsidR="004C0E28" w:rsidRPr="003553A2" w:rsidRDefault="001B7F89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Расположение </w:t>
      </w:r>
      <w:r w:rsidR="00B72E1B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>и е</w:t>
      </w:r>
      <w:r w:rsidR="004F0D8F"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>го</w:t>
      </w:r>
      <w:r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границы</w:t>
      </w:r>
      <w:r w:rsidR="00832F93" w:rsidRPr="003553A2">
        <w:rPr>
          <w:rFonts w:ascii="Times New Roman" w:hAnsi="Times New Roman" w:cs="Times New Roman"/>
          <w:b/>
          <w:bCs/>
          <w:spacing w:val="-3"/>
          <w:sz w:val="22"/>
          <w:szCs w:val="22"/>
        </w:rPr>
        <w:t>.</w:t>
      </w:r>
    </w:p>
    <w:p w14:paraId="122240EE" w14:textId="77777777" w:rsidR="004C0E28" w:rsidRPr="003553A2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7219924" w14:textId="58197A75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EFCDA22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7549454E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6F4C463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71ED7F7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54FFBF2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88124E4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D711E96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7AF3F94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926D77F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2260EF5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918B574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3F604EC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27AD26" w14:textId="77777777" w:rsidR="004C0E28" w:rsidRPr="005E0E05" w:rsidRDefault="004C0E28" w:rsidP="003553A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2D2A555C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C1979FF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86A01BC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5D13175" w14:textId="77777777" w:rsidR="004C0E28" w:rsidRPr="005E0E05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5633D22" w14:textId="77777777" w:rsidR="004C0E28" w:rsidRPr="005E0E05" w:rsidRDefault="004C0E28" w:rsidP="003553A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6B2CFCD8" w14:textId="77777777" w:rsidR="00CC7B54" w:rsidRPr="003553A2" w:rsidRDefault="00CC7B54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7ECCCDA" w14:textId="77777777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7B8DB5" w14:textId="77777777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8F8094F" w14:textId="77777777" w:rsidR="00AD5F49" w:rsidRPr="003553A2" w:rsidRDefault="00AD5F49" w:rsidP="003553A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9EA26" w14:textId="77777777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BE89477" w14:textId="77777777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49458D8" w14:textId="7CCDD5A7" w:rsidR="00AD5F49" w:rsidRPr="003553A2" w:rsidRDefault="00AD5F49" w:rsidP="003553A2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color w:val="000000"/>
          <w:sz w:val="22"/>
          <w:szCs w:val="22"/>
        </w:rPr>
        <w:t>«Застройщик</w:t>
      </w:r>
      <w:proofErr w:type="gramStart"/>
      <w:r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»:   </w:t>
      </w:r>
      <w:proofErr w:type="gramEnd"/>
      <w:r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«</w:t>
      </w:r>
      <w:r w:rsidR="00832D97" w:rsidRPr="003553A2">
        <w:rPr>
          <w:rFonts w:ascii="Times New Roman" w:hAnsi="Times New Roman" w:cs="Times New Roman"/>
          <w:sz w:val="22"/>
          <w:szCs w:val="22"/>
        </w:rPr>
        <w:t>Участник долевого строительства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>»:</w:t>
      </w:r>
    </w:p>
    <w:p w14:paraId="0A21387B" w14:textId="77777777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7806A46" w14:textId="4A18706E" w:rsidR="00AD5F49" w:rsidRPr="003553A2" w:rsidRDefault="00AD5F49" w:rsidP="00355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553A2">
        <w:rPr>
          <w:rFonts w:ascii="Times New Roman" w:hAnsi="Times New Roman" w:cs="Times New Roman"/>
          <w:color w:val="000000"/>
          <w:sz w:val="22"/>
          <w:szCs w:val="22"/>
        </w:rPr>
        <w:t>______________ /</w:t>
      </w:r>
      <w:r w:rsidR="0015018D">
        <w:rPr>
          <w:rFonts w:ascii="Times New Roman" w:hAnsi="Times New Roman" w:cs="Times New Roman"/>
          <w:sz w:val="22"/>
          <w:szCs w:val="22"/>
        </w:rPr>
        <w:t>Кравцов А.В.</w:t>
      </w:r>
      <w:r w:rsidR="004F0D8F"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>/                                       _____________________/</w:t>
      </w:r>
      <w:r w:rsidR="004F0D8F" w:rsidRPr="003553A2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="00794324" w:rsidRPr="003553A2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3553A2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</w:t>
      </w:r>
    </w:p>
    <w:p w14:paraId="5479E3FC" w14:textId="77777777" w:rsidR="00794324" w:rsidRPr="003553A2" w:rsidRDefault="00794324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632C0B3E" w14:textId="77777777" w:rsidR="00794324" w:rsidRPr="003553A2" w:rsidRDefault="00794324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32771D63" w14:textId="77777777" w:rsidR="009F64EA" w:rsidRPr="003553A2" w:rsidRDefault="009F64EA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3FEFCD5E" w14:textId="77777777" w:rsidR="009F64EA" w:rsidRPr="003553A2" w:rsidRDefault="009F64EA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41709663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7BE1D7C9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4AF5FC8D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7E4246AD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0879BA83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0DB8EFB5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7FB16C2F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3B2881DA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552367A8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73209984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6DB1D673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04CEA3B2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404F479B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51A15D09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27FE2625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0DF9875C" w14:textId="77777777" w:rsidR="007B0E96" w:rsidRDefault="007B0E96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2BB83B6A" w14:textId="115336CE" w:rsidR="002867CC" w:rsidRPr="003553A2" w:rsidRDefault="002F2CF4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План </w:t>
      </w:r>
      <w:r w:rsidR="007B0E96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Квартиры </w:t>
      </w:r>
      <w:r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на</w:t>
      </w:r>
      <w:r w:rsidR="00AD115F"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</w:t>
      </w:r>
      <w:r w:rsidR="004F0D8F"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__</w:t>
      </w:r>
      <w:r w:rsidR="003549EF"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</w:t>
      </w:r>
      <w:r w:rsidR="003B2D7E" w:rsidRPr="003553A2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этаже</w:t>
      </w:r>
    </w:p>
    <w:p w14:paraId="55CC2EF1" w14:textId="77777777" w:rsidR="004C0E28" w:rsidRPr="003553A2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1531C0CD" w14:textId="406A401F" w:rsidR="004C0E28" w:rsidRPr="003553A2" w:rsidRDefault="004C0E28" w:rsidP="00355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14:paraId="30BE2581" w14:textId="77777777" w:rsidR="00460CD4" w:rsidRPr="003553A2" w:rsidRDefault="00460CD4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F97B49F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12253E21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12310191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6FD15E7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65CE6C1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1A2F96C4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5427AA05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53F5008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315EA23C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AC97B39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37C06192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C647526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390D2EC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86A8344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903A6C9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FBF35B6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1D6AF32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5D034054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AED2063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99FCE80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96351E4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84122C8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399E1642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BF1BF9B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A5A339F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E644C33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FA55A2A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2E5DA2A6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7FCBB8D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5446810A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0C14843D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F2ECB22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497FFB2F" w14:textId="77777777" w:rsidR="007B0E96" w:rsidRDefault="007B0E96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09B1A613" w14:textId="5133C100" w:rsidR="00460CD4" w:rsidRPr="003553A2" w:rsidRDefault="00460CD4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«Застройщик</w:t>
      </w:r>
      <w:proofErr w:type="gramStart"/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»:   </w:t>
      </w:r>
      <w:proofErr w:type="gramEnd"/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                                                                          «</w:t>
      </w:r>
      <w:r w:rsidR="00832D97" w:rsidRPr="003553A2">
        <w:rPr>
          <w:rFonts w:ascii="Times New Roman" w:hAnsi="Times New Roman" w:cs="Times New Roman"/>
          <w:b/>
          <w:bCs/>
          <w:sz w:val="22"/>
          <w:szCs w:val="22"/>
        </w:rPr>
        <w:t>Участник долевого строительства</w:t>
      </w: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»:</w:t>
      </w:r>
    </w:p>
    <w:p w14:paraId="7F3CE311" w14:textId="77777777" w:rsidR="00460CD4" w:rsidRPr="003553A2" w:rsidRDefault="00460CD4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65865EC1" w14:textId="608A9011" w:rsidR="00BB46A4" w:rsidRPr="003553A2" w:rsidRDefault="00460CD4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______________ /</w:t>
      </w:r>
      <w:r w:rsidR="008C2788" w:rsidRPr="008C27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5018D">
        <w:rPr>
          <w:rFonts w:ascii="Times New Roman" w:hAnsi="Times New Roman" w:cs="Times New Roman"/>
          <w:sz w:val="22"/>
          <w:szCs w:val="22"/>
        </w:rPr>
        <w:t>Кравцов А.В.</w:t>
      </w: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/     </w:t>
      </w:r>
      <w:r w:rsidR="00AD5F49"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                    </w:t>
      </w: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AD5F49"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_____________________/</w:t>
      </w:r>
      <w:r w:rsidR="004F0D8F"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__________________ </w:t>
      </w:r>
      <w:r w:rsidRPr="003553A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/     </w:t>
      </w:r>
    </w:p>
    <w:p w14:paraId="5D4DB8E6" w14:textId="77777777" w:rsidR="003553A2" w:rsidRPr="003553A2" w:rsidRDefault="003553A2" w:rsidP="003553A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3553A2" w:rsidRPr="003553A2" w:rsidSect="00794324">
      <w:headerReference w:type="default" r:id="rId21"/>
      <w:footerReference w:type="even" r:id="rId22"/>
      <w:footerReference w:type="default" r:id="rId2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2DCA" w14:textId="77777777" w:rsidR="00127190" w:rsidRDefault="00127190">
      <w:r>
        <w:separator/>
      </w:r>
    </w:p>
  </w:endnote>
  <w:endnote w:type="continuationSeparator" w:id="0">
    <w:p w14:paraId="4BDEE7E6" w14:textId="77777777" w:rsidR="00127190" w:rsidRDefault="001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3823D" w14:textId="77777777" w:rsidR="00127190" w:rsidRDefault="00127190" w:rsidP="00E11D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182FFC" w14:textId="77777777" w:rsidR="00127190" w:rsidRDefault="00127190" w:rsidP="001B7F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4294" w14:textId="77777777" w:rsidR="00127190" w:rsidRDefault="001271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580CDE7" w14:textId="77777777" w:rsidR="00127190" w:rsidRDefault="00127190" w:rsidP="00DF2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1019" w14:textId="77777777" w:rsidR="00127190" w:rsidRDefault="00127190">
      <w:r>
        <w:separator/>
      </w:r>
    </w:p>
  </w:footnote>
  <w:footnote w:type="continuationSeparator" w:id="0">
    <w:p w14:paraId="00966899" w14:textId="77777777" w:rsidR="00127190" w:rsidRDefault="0012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4A30" w14:textId="77777777" w:rsidR="00127190" w:rsidRDefault="00127190" w:rsidP="00A01FD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14EBC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8.%1.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13C1A70"/>
    <w:multiLevelType w:val="singleLevel"/>
    <w:tmpl w:val="5464F71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E66B63"/>
    <w:multiLevelType w:val="multilevel"/>
    <w:tmpl w:val="EB7453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62F6AE0"/>
    <w:multiLevelType w:val="hybridMultilevel"/>
    <w:tmpl w:val="DB060ADE"/>
    <w:lvl w:ilvl="0" w:tplc="C896A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D71B2B"/>
    <w:multiLevelType w:val="hybridMultilevel"/>
    <w:tmpl w:val="CFACB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82C76"/>
    <w:multiLevelType w:val="singleLevel"/>
    <w:tmpl w:val="A69887C6"/>
    <w:lvl w:ilvl="0">
      <w:start w:val="1"/>
      <w:numFmt w:val="decimal"/>
      <w:lvlText w:val="7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B3F1567"/>
    <w:multiLevelType w:val="multilevel"/>
    <w:tmpl w:val="76AC07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9" w15:restartNumberingAfterBreak="0">
    <w:nsid w:val="10012586"/>
    <w:multiLevelType w:val="multilevel"/>
    <w:tmpl w:val="7E90C5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DB5819"/>
    <w:multiLevelType w:val="singleLevel"/>
    <w:tmpl w:val="FF18DA92"/>
    <w:lvl w:ilvl="0">
      <w:start w:val="1"/>
      <w:numFmt w:val="decimal"/>
      <w:lvlText w:val="8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12D1862"/>
    <w:multiLevelType w:val="hybridMultilevel"/>
    <w:tmpl w:val="750E101E"/>
    <w:lvl w:ilvl="0" w:tplc="2CC60C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BC51C67"/>
    <w:multiLevelType w:val="hybridMultilevel"/>
    <w:tmpl w:val="A8D0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659D"/>
    <w:multiLevelType w:val="singleLevel"/>
    <w:tmpl w:val="F9DC2A12"/>
    <w:lvl w:ilvl="0">
      <w:start w:val="1"/>
      <w:numFmt w:val="decimal"/>
      <w:lvlText w:val="4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B0135E"/>
    <w:multiLevelType w:val="multilevel"/>
    <w:tmpl w:val="46E2CCDC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1503FC"/>
    <w:multiLevelType w:val="singleLevel"/>
    <w:tmpl w:val="31AACA50"/>
    <w:lvl w:ilvl="0">
      <w:start w:val="1"/>
      <w:numFmt w:val="decimal"/>
      <w:lvlText w:val="4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FC5343"/>
    <w:multiLevelType w:val="hybridMultilevel"/>
    <w:tmpl w:val="1430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74292"/>
    <w:multiLevelType w:val="multilevel"/>
    <w:tmpl w:val="16B0B7F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8" w:hanging="11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44995977"/>
    <w:multiLevelType w:val="multilevel"/>
    <w:tmpl w:val="CE8A2E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DD694F"/>
    <w:multiLevelType w:val="hybridMultilevel"/>
    <w:tmpl w:val="9BF2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F34F6"/>
    <w:multiLevelType w:val="hybridMultilevel"/>
    <w:tmpl w:val="70C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75545"/>
    <w:multiLevelType w:val="singleLevel"/>
    <w:tmpl w:val="F3F4640C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4877E2"/>
    <w:multiLevelType w:val="singleLevel"/>
    <w:tmpl w:val="E1704682"/>
    <w:lvl w:ilvl="0">
      <w:start w:val="3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49480D"/>
    <w:multiLevelType w:val="multilevel"/>
    <w:tmpl w:val="D708CAE0"/>
    <w:lvl w:ilvl="0">
      <w:start w:val="1"/>
      <w:numFmt w:val="decimal"/>
      <w:suff w:val="nothing"/>
      <w:lvlText w:val="4.1.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B62630"/>
    <w:multiLevelType w:val="hybridMultilevel"/>
    <w:tmpl w:val="3918D83A"/>
    <w:lvl w:ilvl="0" w:tplc="EF08C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85E37ED"/>
    <w:multiLevelType w:val="multilevel"/>
    <w:tmpl w:val="56F212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8BE60E8"/>
    <w:multiLevelType w:val="multilevel"/>
    <w:tmpl w:val="728CFF7E"/>
    <w:lvl w:ilvl="0">
      <w:start w:val="2"/>
      <w:numFmt w:val="decimal"/>
      <w:lvlText w:val="%1."/>
      <w:lvlJc w:val="left"/>
      <w:pPr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27" w15:restartNumberingAfterBreak="0">
    <w:nsid w:val="79214C7B"/>
    <w:multiLevelType w:val="multilevel"/>
    <w:tmpl w:val="7E808E2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5"/>
  </w:num>
  <w:num w:numId="10">
    <w:abstractNumId w:val="8"/>
  </w:num>
  <w:num w:numId="11">
    <w:abstractNumId w:val="18"/>
  </w:num>
  <w:num w:numId="12">
    <w:abstractNumId w:val="6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15"/>
    <w:lvlOverride w:ilvl="0">
      <w:startOverride w:val="1"/>
    </w:lvlOverride>
  </w:num>
  <w:num w:numId="17">
    <w:abstractNumId w:val="9"/>
  </w:num>
  <w:num w:numId="18">
    <w:abstractNumId w:val="24"/>
  </w:num>
  <w:num w:numId="19">
    <w:abstractNumId w:val="17"/>
  </w:num>
  <w:num w:numId="20">
    <w:abstractNumId w:val="11"/>
  </w:num>
  <w:num w:numId="21">
    <w:abstractNumId w:val="14"/>
  </w:num>
  <w:num w:numId="22">
    <w:abstractNumId w:val="1"/>
  </w:num>
  <w:num w:numId="23">
    <w:abstractNumId w:val="5"/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9"/>
    <w:rsid w:val="00003795"/>
    <w:rsid w:val="00003A1A"/>
    <w:rsid w:val="000040A9"/>
    <w:rsid w:val="0000466D"/>
    <w:rsid w:val="00006D78"/>
    <w:rsid w:val="00014202"/>
    <w:rsid w:val="000201D5"/>
    <w:rsid w:val="00020C79"/>
    <w:rsid w:val="000218A6"/>
    <w:rsid w:val="00025FEC"/>
    <w:rsid w:val="0002637B"/>
    <w:rsid w:val="0002751F"/>
    <w:rsid w:val="0002790B"/>
    <w:rsid w:val="00027B33"/>
    <w:rsid w:val="00027D41"/>
    <w:rsid w:val="00034164"/>
    <w:rsid w:val="00036D55"/>
    <w:rsid w:val="000375AC"/>
    <w:rsid w:val="00046CC5"/>
    <w:rsid w:val="00047021"/>
    <w:rsid w:val="00060A51"/>
    <w:rsid w:val="0006673F"/>
    <w:rsid w:val="00067A4D"/>
    <w:rsid w:val="00067E96"/>
    <w:rsid w:val="00071976"/>
    <w:rsid w:val="00074A65"/>
    <w:rsid w:val="0007795B"/>
    <w:rsid w:val="000826A8"/>
    <w:rsid w:val="00084076"/>
    <w:rsid w:val="00085A29"/>
    <w:rsid w:val="000921C8"/>
    <w:rsid w:val="000A267B"/>
    <w:rsid w:val="000A6FEA"/>
    <w:rsid w:val="000A76DF"/>
    <w:rsid w:val="000B082D"/>
    <w:rsid w:val="000B1FFE"/>
    <w:rsid w:val="000B60CB"/>
    <w:rsid w:val="000B72F5"/>
    <w:rsid w:val="000C0E7D"/>
    <w:rsid w:val="000C30B3"/>
    <w:rsid w:val="000C4AEA"/>
    <w:rsid w:val="000C545A"/>
    <w:rsid w:val="000D10C7"/>
    <w:rsid w:val="000D197F"/>
    <w:rsid w:val="000D7177"/>
    <w:rsid w:val="000D78AA"/>
    <w:rsid w:val="000E52E4"/>
    <w:rsid w:val="000E786E"/>
    <w:rsid w:val="000F27BF"/>
    <w:rsid w:val="000F5C1E"/>
    <w:rsid w:val="001008FD"/>
    <w:rsid w:val="001011FA"/>
    <w:rsid w:val="00110C76"/>
    <w:rsid w:val="001138F9"/>
    <w:rsid w:val="001158CA"/>
    <w:rsid w:val="00115B2C"/>
    <w:rsid w:val="001164A3"/>
    <w:rsid w:val="001241E7"/>
    <w:rsid w:val="00127190"/>
    <w:rsid w:val="00127635"/>
    <w:rsid w:val="00131438"/>
    <w:rsid w:val="00136046"/>
    <w:rsid w:val="001434BC"/>
    <w:rsid w:val="00144B1A"/>
    <w:rsid w:val="00145778"/>
    <w:rsid w:val="00146653"/>
    <w:rsid w:val="00147287"/>
    <w:rsid w:val="00147FA9"/>
    <w:rsid w:val="0015018D"/>
    <w:rsid w:val="0015343F"/>
    <w:rsid w:val="001534C3"/>
    <w:rsid w:val="00155433"/>
    <w:rsid w:val="00155C77"/>
    <w:rsid w:val="00167E74"/>
    <w:rsid w:val="00170A4A"/>
    <w:rsid w:val="00174B77"/>
    <w:rsid w:val="00176988"/>
    <w:rsid w:val="00177E35"/>
    <w:rsid w:val="001817C2"/>
    <w:rsid w:val="00181812"/>
    <w:rsid w:val="00182448"/>
    <w:rsid w:val="00182524"/>
    <w:rsid w:val="00191ADE"/>
    <w:rsid w:val="00193CBF"/>
    <w:rsid w:val="00195ECD"/>
    <w:rsid w:val="0019667D"/>
    <w:rsid w:val="00197204"/>
    <w:rsid w:val="001A0AF3"/>
    <w:rsid w:val="001A1FA2"/>
    <w:rsid w:val="001A3E8F"/>
    <w:rsid w:val="001A4939"/>
    <w:rsid w:val="001A494F"/>
    <w:rsid w:val="001B0C0F"/>
    <w:rsid w:val="001B1780"/>
    <w:rsid w:val="001B296A"/>
    <w:rsid w:val="001B3ECA"/>
    <w:rsid w:val="001B513C"/>
    <w:rsid w:val="001B6E53"/>
    <w:rsid w:val="001B7F89"/>
    <w:rsid w:val="001D0487"/>
    <w:rsid w:val="001D5BA7"/>
    <w:rsid w:val="001D5BEF"/>
    <w:rsid w:val="001D6366"/>
    <w:rsid w:val="001D6E23"/>
    <w:rsid w:val="001E08CC"/>
    <w:rsid w:val="001E1AC0"/>
    <w:rsid w:val="001E2E09"/>
    <w:rsid w:val="001E677C"/>
    <w:rsid w:val="001E79CD"/>
    <w:rsid w:val="001E7FB3"/>
    <w:rsid w:val="001F1AE4"/>
    <w:rsid w:val="001F2F15"/>
    <w:rsid w:val="001F6FF3"/>
    <w:rsid w:val="001F7CC4"/>
    <w:rsid w:val="002016BD"/>
    <w:rsid w:val="00205815"/>
    <w:rsid w:val="00207612"/>
    <w:rsid w:val="002078CD"/>
    <w:rsid w:val="002078D6"/>
    <w:rsid w:val="0021138E"/>
    <w:rsid w:val="00212EF4"/>
    <w:rsid w:val="0021567C"/>
    <w:rsid w:val="00215A7B"/>
    <w:rsid w:val="00224DDF"/>
    <w:rsid w:val="0022612A"/>
    <w:rsid w:val="00227FC0"/>
    <w:rsid w:val="00230180"/>
    <w:rsid w:val="00230CF5"/>
    <w:rsid w:val="00231925"/>
    <w:rsid w:val="00231DFF"/>
    <w:rsid w:val="002433A8"/>
    <w:rsid w:val="00244AF1"/>
    <w:rsid w:val="00260BC5"/>
    <w:rsid w:val="00262213"/>
    <w:rsid w:val="00262440"/>
    <w:rsid w:val="00262587"/>
    <w:rsid w:val="00264AD6"/>
    <w:rsid w:val="00266258"/>
    <w:rsid w:val="00267088"/>
    <w:rsid w:val="0026723F"/>
    <w:rsid w:val="00267A60"/>
    <w:rsid w:val="00270FD4"/>
    <w:rsid w:val="00271246"/>
    <w:rsid w:val="002756A1"/>
    <w:rsid w:val="0027603C"/>
    <w:rsid w:val="00276424"/>
    <w:rsid w:val="002765D6"/>
    <w:rsid w:val="00280786"/>
    <w:rsid w:val="00281050"/>
    <w:rsid w:val="00282416"/>
    <w:rsid w:val="00285130"/>
    <w:rsid w:val="002867CC"/>
    <w:rsid w:val="0029083E"/>
    <w:rsid w:val="002923A8"/>
    <w:rsid w:val="0029406C"/>
    <w:rsid w:val="00294727"/>
    <w:rsid w:val="00294B77"/>
    <w:rsid w:val="0029540A"/>
    <w:rsid w:val="002A0DBB"/>
    <w:rsid w:val="002A5A2C"/>
    <w:rsid w:val="002A6F20"/>
    <w:rsid w:val="002B126D"/>
    <w:rsid w:val="002B24BE"/>
    <w:rsid w:val="002C06F2"/>
    <w:rsid w:val="002C36CF"/>
    <w:rsid w:val="002C3E6A"/>
    <w:rsid w:val="002D23EC"/>
    <w:rsid w:val="002D2738"/>
    <w:rsid w:val="002E375F"/>
    <w:rsid w:val="002E37ED"/>
    <w:rsid w:val="002E3A9B"/>
    <w:rsid w:val="002E3B33"/>
    <w:rsid w:val="002E3C27"/>
    <w:rsid w:val="002E6D54"/>
    <w:rsid w:val="002F15F5"/>
    <w:rsid w:val="002F2561"/>
    <w:rsid w:val="002F2CF4"/>
    <w:rsid w:val="002F64C2"/>
    <w:rsid w:val="002F7A65"/>
    <w:rsid w:val="003004F7"/>
    <w:rsid w:val="00304FE5"/>
    <w:rsid w:val="00307515"/>
    <w:rsid w:val="00316E65"/>
    <w:rsid w:val="00317EB6"/>
    <w:rsid w:val="00324A9A"/>
    <w:rsid w:val="00324D19"/>
    <w:rsid w:val="00325BDA"/>
    <w:rsid w:val="00331E8E"/>
    <w:rsid w:val="00332384"/>
    <w:rsid w:val="003326E2"/>
    <w:rsid w:val="00332937"/>
    <w:rsid w:val="003343AD"/>
    <w:rsid w:val="00334D34"/>
    <w:rsid w:val="00335060"/>
    <w:rsid w:val="00340217"/>
    <w:rsid w:val="00341FEF"/>
    <w:rsid w:val="003424D2"/>
    <w:rsid w:val="00342824"/>
    <w:rsid w:val="00346E50"/>
    <w:rsid w:val="003549EF"/>
    <w:rsid w:val="003553A2"/>
    <w:rsid w:val="00356D5C"/>
    <w:rsid w:val="00357765"/>
    <w:rsid w:val="00365C5C"/>
    <w:rsid w:val="0036701B"/>
    <w:rsid w:val="0037517A"/>
    <w:rsid w:val="00375422"/>
    <w:rsid w:val="00375856"/>
    <w:rsid w:val="003801B7"/>
    <w:rsid w:val="00380326"/>
    <w:rsid w:val="003813AA"/>
    <w:rsid w:val="00381C90"/>
    <w:rsid w:val="0039175B"/>
    <w:rsid w:val="003A0FDB"/>
    <w:rsid w:val="003A1CC6"/>
    <w:rsid w:val="003A63BC"/>
    <w:rsid w:val="003B2A68"/>
    <w:rsid w:val="003B2B83"/>
    <w:rsid w:val="003B2D7E"/>
    <w:rsid w:val="003B4E19"/>
    <w:rsid w:val="003C2436"/>
    <w:rsid w:val="003C3176"/>
    <w:rsid w:val="003C3CF0"/>
    <w:rsid w:val="003D405E"/>
    <w:rsid w:val="003D43D3"/>
    <w:rsid w:val="003D6F1A"/>
    <w:rsid w:val="003E4D04"/>
    <w:rsid w:val="003E5A99"/>
    <w:rsid w:val="003F01B2"/>
    <w:rsid w:val="003F3E79"/>
    <w:rsid w:val="003F5C57"/>
    <w:rsid w:val="003F6112"/>
    <w:rsid w:val="003F62F5"/>
    <w:rsid w:val="003F7877"/>
    <w:rsid w:val="00400263"/>
    <w:rsid w:val="00400C40"/>
    <w:rsid w:val="00400D62"/>
    <w:rsid w:val="00401C65"/>
    <w:rsid w:val="0040275E"/>
    <w:rsid w:val="004073D9"/>
    <w:rsid w:val="00410BFE"/>
    <w:rsid w:val="00417356"/>
    <w:rsid w:val="00417520"/>
    <w:rsid w:val="00420641"/>
    <w:rsid w:val="00423219"/>
    <w:rsid w:val="004302A7"/>
    <w:rsid w:val="0043129E"/>
    <w:rsid w:val="00435916"/>
    <w:rsid w:val="0043673F"/>
    <w:rsid w:val="00436E6A"/>
    <w:rsid w:val="004373F3"/>
    <w:rsid w:val="00441FC8"/>
    <w:rsid w:val="00442F2F"/>
    <w:rsid w:val="00443197"/>
    <w:rsid w:val="00443C7B"/>
    <w:rsid w:val="00446586"/>
    <w:rsid w:val="004468B0"/>
    <w:rsid w:val="0045011D"/>
    <w:rsid w:val="00451BE0"/>
    <w:rsid w:val="00452FA2"/>
    <w:rsid w:val="00460CD4"/>
    <w:rsid w:val="00462340"/>
    <w:rsid w:val="00464D75"/>
    <w:rsid w:val="00467AA7"/>
    <w:rsid w:val="00467D92"/>
    <w:rsid w:val="004720D4"/>
    <w:rsid w:val="00474650"/>
    <w:rsid w:val="004814F3"/>
    <w:rsid w:val="00481DAD"/>
    <w:rsid w:val="00483C06"/>
    <w:rsid w:val="004879C7"/>
    <w:rsid w:val="00491362"/>
    <w:rsid w:val="004A1CA6"/>
    <w:rsid w:val="004A211C"/>
    <w:rsid w:val="004A3A1C"/>
    <w:rsid w:val="004A6AA6"/>
    <w:rsid w:val="004B3593"/>
    <w:rsid w:val="004B6D12"/>
    <w:rsid w:val="004B6EB3"/>
    <w:rsid w:val="004B7E29"/>
    <w:rsid w:val="004C0A38"/>
    <w:rsid w:val="004C0C34"/>
    <w:rsid w:val="004C0E28"/>
    <w:rsid w:val="004C1449"/>
    <w:rsid w:val="004C15D0"/>
    <w:rsid w:val="004C28B6"/>
    <w:rsid w:val="004C2C51"/>
    <w:rsid w:val="004C59EC"/>
    <w:rsid w:val="004C63AF"/>
    <w:rsid w:val="004D2F1C"/>
    <w:rsid w:val="004D786B"/>
    <w:rsid w:val="004D79DF"/>
    <w:rsid w:val="004D7B74"/>
    <w:rsid w:val="004E3BFA"/>
    <w:rsid w:val="004E3EF8"/>
    <w:rsid w:val="004E50FC"/>
    <w:rsid w:val="004E724C"/>
    <w:rsid w:val="004F0D8F"/>
    <w:rsid w:val="004F1F93"/>
    <w:rsid w:val="004F42DF"/>
    <w:rsid w:val="005013DC"/>
    <w:rsid w:val="00505B9F"/>
    <w:rsid w:val="005068FF"/>
    <w:rsid w:val="00507237"/>
    <w:rsid w:val="00510DD0"/>
    <w:rsid w:val="00514469"/>
    <w:rsid w:val="00514662"/>
    <w:rsid w:val="005147F1"/>
    <w:rsid w:val="00514AD8"/>
    <w:rsid w:val="00517AB5"/>
    <w:rsid w:val="005213D8"/>
    <w:rsid w:val="005216A9"/>
    <w:rsid w:val="00521B9A"/>
    <w:rsid w:val="0052260B"/>
    <w:rsid w:val="0052306B"/>
    <w:rsid w:val="00524759"/>
    <w:rsid w:val="00525D92"/>
    <w:rsid w:val="00525F5E"/>
    <w:rsid w:val="00526D63"/>
    <w:rsid w:val="0052778A"/>
    <w:rsid w:val="00527813"/>
    <w:rsid w:val="00532A31"/>
    <w:rsid w:val="00533C2E"/>
    <w:rsid w:val="005345D2"/>
    <w:rsid w:val="00535657"/>
    <w:rsid w:val="0054031F"/>
    <w:rsid w:val="005414B8"/>
    <w:rsid w:val="00541B69"/>
    <w:rsid w:val="005476D3"/>
    <w:rsid w:val="00550C44"/>
    <w:rsid w:val="00554D13"/>
    <w:rsid w:val="005553E4"/>
    <w:rsid w:val="00557EAC"/>
    <w:rsid w:val="005611DB"/>
    <w:rsid w:val="0056451D"/>
    <w:rsid w:val="00566579"/>
    <w:rsid w:val="00567A70"/>
    <w:rsid w:val="00571160"/>
    <w:rsid w:val="00571CD3"/>
    <w:rsid w:val="00573177"/>
    <w:rsid w:val="00575B91"/>
    <w:rsid w:val="0058307C"/>
    <w:rsid w:val="005832E0"/>
    <w:rsid w:val="005930F5"/>
    <w:rsid w:val="00594D8F"/>
    <w:rsid w:val="00597346"/>
    <w:rsid w:val="00597E34"/>
    <w:rsid w:val="005A0299"/>
    <w:rsid w:val="005A0CCA"/>
    <w:rsid w:val="005A2217"/>
    <w:rsid w:val="005A2B1B"/>
    <w:rsid w:val="005A3E92"/>
    <w:rsid w:val="005A486D"/>
    <w:rsid w:val="005A4FE2"/>
    <w:rsid w:val="005A6AE4"/>
    <w:rsid w:val="005B115E"/>
    <w:rsid w:val="005B18AB"/>
    <w:rsid w:val="005B281D"/>
    <w:rsid w:val="005B29A1"/>
    <w:rsid w:val="005B2D96"/>
    <w:rsid w:val="005B3C39"/>
    <w:rsid w:val="005C0331"/>
    <w:rsid w:val="005C0962"/>
    <w:rsid w:val="005C2161"/>
    <w:rsid w:val="005C26C7"/>
    <w:rsid w:val="005C2D5A"/>
    <w:rsid w:val="005C4097"/>
    <w:rsid w:val="005C6062"/>
    <w:rsid w:val="005D1935"/>
    <w:rsid w:val="005D1BBB"/>
    <w:rsid w:val="005D1CB2"/>
    <w:rsid w:val="005D5390"/>
    <w:rsid w:val="005D64D6"/>
    <w:rsid w:val="005E0E05"/>
    <w:rsid w:val="005E1500"/>
    <w:rsid w:val="005E1B70"/>
    <w:rsid w:val="005E1D4E"/>
    <w:rsid w:val="005E3CD6"/>
    <w:rsid w:val="005E714C"/>
    <w:rsid w:val="005F677C"/>
    <w:rsid w:val="005F6A12"/>
    <w:rsid w:val="005F6BE7"/>
    <w:rsid w:val="006030B9"/>
    <w:rsid w:val="0060780B"/>
    <w:rsid w:val="00613154"/>
    <w:rsid w:val="00614270"/>
    <w:rsid w:val="006221E1"/>
    <w:rsid w:val="00623AA2"/>
    <w:rsid w:val="0062564C"/>
    <w:rsid w:val="006272D3"/>
    <w:rsid w:val="006326D2"/>
    <w:rsid w:val="00636598"/>
    <w:rsid w:val="00637E72"/>
    <w:rsid w:val="00642D4B"/>
    <w:rsid w:val="00643BBA"/>
    <w:rsid w:val="00645457"/>
    <w:rsid w:val="006476CE"/>
    <w:rsid w:val="00647DE2"/>
    <w:rsid w:val="00647EF6"/>
    <w:rsid w:val="006538EC"/>
    <w:rsid w:val="006557A0"/>
    <w:rsid w:val="00660964"/>
    <w:rsid w:val="00671E10"/>
    <w:rsid w:val="00671EA3"/>
    <w:rsid w:val="006740AF"/>
    <w:rsid w:val="00680D32"/>
    <w:rsid w:val="006824C0"/>
    <w:rsid w:val="00686C42"/>
    <w:rsid w:val="00687E9F"/>
    <w:rsid w:val="00687EB8"/>
    <w:rsid w:val="00694E82"/>
    <w:rsid w:val="0069530A"/>
    <w:rsid w:val="006955F3"/>
    <w:rsid w:val="006A1181"/>
    <w:rsid w:val="006A3801"/>
    <w:rsid w:val="006A7B8F"/>
    <w:rsid w:val="006B6009"/>
    <w:rsid w:val="006B7A33"/>
    <w:rsid w:val="006C3DED"/>
    <w:rsid w:val="006C3E6E"/>
    <w:rsid w:val="006C5B07"/>
    <w:rsid w:val="006D13BB"/>
    <w:rsid w:val="006D1558"/>
    <w:rsid w:val="006D2E39"/>
    <w:rsid w:val="006D33BF"/>
    <w:rsid w:val="006D6300"/>
    <w:rsid w:val="006D67D6"/>
    <w:rsid w:val="006E05EB"/>
    <w:rsid w:val="006E18F0"/>
    <w:rsid w:val="006E4C69"/>
    <w:rsid w:val="006F338F"/>
    <w:rsid w:val="006F3449"/>
    <w:rsid w:val="006F4524"/>
    <w:rsid w:val="006F67A8"/>
    <w:rsid w:val="007005DD"/>
    <w:rsid w:val="00703CA3"/>
    <w:rsid w:val="00704E7B"/>
    <w:rsid w:val="00704FAE"/>
    <w:rsid w:val="00707E9D"/>
    <w:rsid w:val="00707EB3"/>
    <w:rsid w:val="00710E0D"/>
    <w:rsid w:val="007125DF"/>
    <w:rsid w:val="007145FD"/>
    <w:rsid w:val="007152F5"/>
    <w:rsid w:val="0072289F"/>
    <w:rsid w:val="00723EED"/>
    <w:rsid w:val="0073058E"/>
    <w:rsid w:val="00732C2B"/>
    <w:rsid w:val="00732D79"/>
    <w:rsid w:val="00733C92"/>
    <w:rsid w:val="0073641D"/>
    <w:rsid w:val="00737A09"/>
    <w:rsid w:val="00741AEF"/>
    <w:rsid w:val="007434AC"/>
    <w:rsid w:val="0074712B"/>
    <w:rsid w:val="00750712"/>
    <w:rsid w:val="0075168F"/>
    <w:rsid w:val="007522A3"/>
    <w:rsid w:val="007552CD"/>
    <w:rsid w:val="00757263"/>
    <w:rsid w:val="007621A2"/>
    <w:rsid w:val="00763BFA"/>
    <w:rsid w:val="00764D41"/>
    <w:rsid w:val="00773CC1"/>
    <w:rsid w:val="00774023"/>
    <w:rsid w:val="0077645C"/>
    <w:rsid w:val="007805E6"/>
    <w:rsid w:val="00781D32"/>
    <w:rsid w:val="00782D4D"/>
    <w:rsid w:val="0078341E"/>
    <w:rsid w:val="0078488E"/>
    <w:rsid w:val="0078647B"/>
    <w:rsid w:val="00793D11"/>
    <w:rsid w:val="00794324"/>
    <w:rsid w:val="00797328"/>
    <w:rsid w:val="007A2226"/>
    <w:rsid w:val="007A3590"/>
    <w:rsid w:val="007A54EF"/>
    <w:rsid w:val="007A55F7"/>
    <w:rsid w:val="007A57FD"/>
    <w:rsid w:val="007A64EC"/>
    <w:rsid w:val="007A7113"/>
    <w:rsid w:val="007B0E96"/>
    <w:rsid w:val="007B576C"/>
    <w:rsid w:val="007B6B28"/>
    <w:rsid w:val="007B7521"/>
    <w:rsid w:val="007C0944"/>
    <w:rsid w:val="007C19DC"/>
    <w:rsid w:val="007C4B11"/>
    <w:rsid w:val="007C780C"/>
    <w:rsid w:val="007C7D01"/>
    <w:rsid w:val="007C7E24"/>
    <w:rsid w:val="007D00C2"/>
    <w:rsid w:val="007D1B84"/>
    <w:rsid w:val="007D33B1"/>
    <w:rsid w:val="007D3461"/>
    <w:rsid w:val="007D350E"/>
    <w:rsid w:val="007D51E5"/>
    <w:rsid w:val="007D6660"/>
    <w:rsid w:val="007D7315"/>
    <w:rsid w:val="007E2396"/>
    <w:rsid w:val="007E2A77"/>
    <w:rsid w:val="007E7665"/>
    <w:rsid w:val="007F34EB"/>
    <w:rsid w:val="007F5860"/>
    <w:rsid w:val="007F70C3"/>
    <w:rsid w:val="00800900"/>
    <w:rsid w:val="00803D8C"/>
    <w:rsid w:val="00805BB9"/>
    <w:rsid w:val="00811809"/>
    <w:rsid w:val="00811C67"/>
    <w:rsid w:val="00811CD4"/>
    <w:rsid w:val="00812064"/>
    <w:rsid w:val="00813445"/>
    <w:rsid w:val="008158B6"/>
    <w:rsid w:val="008160F7"/>
    <w:rsid w:val="00817158"/>
    <w:rsid w:val="00824487"/>
    <w:rsid w:val="00824C6B"/>
    <w:rsid w:val="00824EBD"/>
    <w:rsid w:val="00825B85"/>
    <w:rsid w:val="008270D6"/>
    <w:rsid w:val="00830A02"/>
    <w:rsid w:val="00832D97"/>
    <w:rsid w:val="00832F93"/>
    <w:rsid w:val="008346F9"/>
    <w:rsid w:val="00837611"/>
    <w:rsid w:val="00840268"/>
    <w:rsid w:val="0084238A"/>
    <w:rsid w:val="00842661"/>
    <w:rsid w:val="00842E98"/>
    <w:rsid w:val="0084301C"/>
    <w:rsid w:val="00844042"/>
    <w:rsid w:val="008465E8"/>
    <w:rsid w:val="00857E9D"/>
    <w:rsid w:val="00863EC3"/>
    <w:rsid w:val="00865FAC"/>
    <w:rsid w:val="00866C24"/>
    <w:rsid w:val="00867290"/>
    <w:rsid w:val="00872FDC"/>
    <w:rsid w:val="008872D7"/>
    <w:rsid w:val="0088755A"/>
    <w:rsid w:val="00890DFF"/>
    <w:rsid w:val="008915EA"/>
    <w:rsid w:val="00893F6F"/>
    <w:rsid w:val="0089782C"/>
    <w:rsid w:val="008A2650"/>
    <w:rsid w:val="008A42D9"/>
    <w:rsid w:val="008B0E41"/>
    <w:rsid w:val="008B1716"/>
    <w:rsid w:val="008B37D3"/>
    <w:rsid w:val="008B3C6F"/>
    <w:rsid w:val="008B47E9"/>
    <w:rsid w:val="008B54C7"/>
    <w:rsid w:val="008B5630"/>
    <w:rsid w:val="008B6302"/>
    <w:rsid w:val="008C1A2A"/>
    <w:rsid w:val="008C2788"/>
    <w:rsid w:val="008C4949"/>
    <w:rsid w:val="008D1B4B"/>
    <w:rsid w:val="008D2112"/>
    <w:rsid w:val="008D49C4"/>
    <w:rsid w:val="008D5999"/>
    <w:rsid w:val="008E4B2E"/>
    <w:rsid w:val="008E7626"/>
    <w:rsid w:val="008F0A2B"/>
    <w:rsid w:val="008F0BED"/>
    <w:rsid w:val="008F5697"/>
    <w:rsid w:val="008F5C37"/>
    <w:rsid w:val="00900DDF"/>
    <w:rsid w:val="00904CC8"/>
    <w:rsid w:val="00904D68"/>
    <w:rsid w:val="00905179"/>
    <w:rsid w:val="00906207"/>
    <w:rsid w:val="009101C6"/>
    <w:rsid w:val="009219A3"/>
    <w:rsid w:val="00924328"/>
    <w:rsid w:val="00927A8B"/>
    <w:rsid w:val="00933428"/>
    <w:rsid w:val="00934A9A"/>
    <w:rsid w:val="0094141A"/>
    <w:rsid w:val="0094455A"/>
    <w:rsid w:val="00950F55"/>
    <w:rsid w:val="009519B0"/>
    <w:rsid w:val="00953667"/>
    <w:rsid w:val="00953AB1"/>
    <w:rsid w:val="00955545"/>
    <w:rsid w:val="00955E4A"/>
    <w:rsid w:val="00956F75"/>
    <w:rsid w:val="00957673"/>
    <w:rsid w:val="009578CE"/>
    <w:rsid w:val="00965FC7"/>
    <w:rsid w:val="00966C8C"/>
    <w:rsid w:val="00970123"/>
    <w:rsid w:val="00974FDB"/>
    <w:rsid w:val="0097576C"/>
    <w:rsid w:val="00977F1C"/>
    <w:rsid w:val="00980FFC"/>
    <w:rsid w:val="009824FB"/>
    <w:rsid w:val="0098388E"/>
    <w:rsid w:val="00987C20"/>
    <w:rsid w:val="00994874"/>
    <w:rsid w:val="009949EA"/>
    <w:rsid w:val="00994CDF"/>
    <w:rsid w:val="00995A4B"/>
    <w:rsid w:val="00996051"/>
    <w:rsid w:val="00997405"/>
    <w:rsid w:val="009A3132"/>
    <w:rsid w:val="009A40EB"/>
    <w:rsid w:val="009A516F"/>
    <w:rsid w:val="009B1799"/>
    <w:rsid w:val="009B5AA2"/>
    <w:rsid w:val="009B5CA0"/>
    <w:rsid w:val="009B6574"/>
    <w:rsid w:val="009C03A4"/>
    <w:rsid w:val="009C24F2"/>
    <w:rsid w:val="009C3049"/>
    <w:rsid w:val="009C65FC"/>
    <w:rsid w:val="009D3081"/>
    <w:rsid w:val="009D31B8"/>
    <w:rsid w:val="009D384B"/>
    <w:rsid w:val="009D7E17"/>
    <w:rsid w:val="009E1A32"/>
    <w:rsid w:val="009E422E"/>
    <w:rsid w:val="009E5EA7"/>
    <w:rsid w:val="009E6884"/>
    <w:rsid w:val="009E7B21"/>
    <w:rsid w:val="009F2D60"/>
    <w:rsid w:val="009F494C"/>
    <w:rsid w:val="009F5325"/>
    <w:rsid w:val="009F5455"/>
    <w:rsid w:val="009F64EA"/>
    <w:rsid w:val="009F70D2"/>
    <w:rsid w:val="00A015D1"/>
    <w:rsid w:val="00A01926"/>
    <w:rsid w:val="00A01FDC"/>
    <w:rsid w:val="00A10405"/>
    <w:rsid w:val="00A10745"/>
    <w:rsid w:val="00A10AC2"/>
    <w:rsid w:val="00A11813"/>
    <w:rsid w:val="00A13FAC"/>
    <w:rsid w:val="00A26AD4"/>
    <w:rsid w:val="00A27BEE"/>
    <w:rsid w:val="00A30ACE"/>
    <w:rsid w:val="00A36421"/>
    <w:rsid w:val="00A3676E"/>
    <w:rsid w:val="00A37A14"/>
    <w:rsid w:val="00A42805"/>
    <w:rsid w:val="00A42FFA"/>
    <w:rsid w:val="00A51094"/>
    <w:rsid w:val="00A52D13"/>
    <w:rsid w:val="00A5526D"/>
    <w:rsid w:val="00A56424"/>
    <w:rsid w:val="00A6053E"/>
    <w:rsid w:val="00A61CBB"/>
    <w:rsid w:val="00A647C3"/>
    <w:rsid w:val="00A66C8C"/>
    <w:rsid w:val="00A67E6B"/>
    <w:rsid w:val="00A71291"/>
    <w:rsid w:val="00A731FF"/>
    <w:rsid w:val="00A7372F"/>
    <w:rsid w:val="00A82043"/>
    <w:rsid w:val="00A82A0B"/>
    <w:rsid w:val="00A84538"/>
    <w:rsid w:val="00A86227"/>
    <w:rsid w:val="00AA158D"/>
    <w:rsid w:val="00AA240C"/>
    <w:rsid w:val="00AA34C2"/>
    <w:rsid w:val="00AA3D18"/>
    <w:rsid w:val="00AB1662"/>
    <w:rsid w:val="00AB2F49"/>
    <w:rsid w:val="00AB7575"/>
    <w:rsid w:val="00AC2864"/>
    <w:rsid w:val="00AC6B1D"/>
    <w:rsid w:val="00AC71C7"/>
    <w:rsid w:val="00AD115F"/>
    <w:rsid w:val="00AD2E69"/>
    <w:rsid w:val="00AD55E2"/>
    <w:rsid w:val="00AD5F49"/>
    <w:rsid w:val="00AF4728"/>
    <w:rsid w:val="00AF6E6A"/>
    <w:rsid w:val="00B00BE8"/>
    <w:rsid w:val="00B017D5"/>
    <w:rsid w:val="00B029E9"/>
    <w:rsid w:val="00B03B5D"/>
    <w:rsid w:val="00B06616"/>
    <w:rsid w:val="00B12126"/>
    <w:rsid w:val="00B1361C"/>
    <w:rsid w:val="00B151E2"/>
    <w:rsid w:val="00B16BF5"/>
    <w:rsid w:val="00B1704E"/>
    <w:rsid w:val="00B179F4"/>
    <w:rsid w:val="00B22DA0"/>
    <w:rsid w:val="00B24932"/>
    <w:rsid w:val="00B249B2"/>
    <w:rsid w:val="00B24F05"/>
    <w:rsid w:val="00B31E9D"/>
    <w:rsid w:val="00B328BF"/>
    <w:rsid w:val="00B3312B"/>
    <w:rsid w:val="00B338D5"/>
    <w:rsid w:val="00B35339"/>
    <w:rsid w:val="00B36FAB"/>
    <w:rsid w:val="00B37FCE"/>
    <w:rsid w:val="00B42341"/>
    <w:rsid w:val="00B42E3E"/>
    <w:rsid w:val="00B44770"/>
    <w:rsid w:val="00B4540C"/>
    <w:rsid w:val="00B473DA"/>
    <w:rsid w:val="00B50E30"/>
    <w:rsid w:val="00B62415"/>
    <w:rsid w:val="00B6533A"/>
    <w:rsid w:val="00B72E1B"/>
    <w:rsid w:val="00B7369F"/>
    <w:rsid w:val="00B73BF6"/>
    <w:rsid w:val="00B761D3"/>
    <w:rsid w:val="00B77B91"/>
    <w:rsid w:val="00B80D7C"/>
    <w:rsid w:val="00B8120C"/>
    <w:rsid w:val="00B87F3A"/>
    <w:rsid w:val="00B90831"/>
    <w:rsid w:val="00B93136"/>
    <w:rsid w:val="00B93308"/>
    <w:rsid w:val="00B9356B"/>
    <w:rsid w:val="00B94879"/>
    <w:rsid w:val="00B96BAE"/>
    <w:rsid w:val="00BA08DC"/>
    <w:rsid w:val="00BA15FA"/>
    <w:rsid w:val="00BA1A84"/>
    <w:rsid w:val="00BA310A"/>
    <w:rsid w:val="00BA53E3"/>
    <w:rsid w:val="00BA5AB1"/>
    <w:rsid w:val="00BA5AB9"/>
    <w:rsid w:val="00BA643B"/>
    <w:rsid w:val="00BB1075"/>
    <w:rsid w:val="00BB254E"/>
    <w:rsid w:val="00BB2FDC"/>
    <w:rsid w:val="00BB46A4"/>
    <w:rsid w:val="00BB5D2F"/>
    <w:rsid w:val="00BC0C99"/>
    <w:rsid w:val="00BC425A"/>
    <w:rsid w:val="00BC6C87"/>
    <w:rsid w:val="00BC7CDB"/>
    <w:rsid w:val="00BC7CE0"/>
    <w:rsid w:val="00BD1AF0"/>
    <w:rsid w:val="00BD495B"/>
    <w:rsid w:val="00BE1E01"/>
    <w:rsid w:val="00BF10C2"/>
    <w:rsid w:val="00BF557B"/>
    <w:rsid w:val="00BF7062"/>
    <w:rsid w:val="00C13B7E"/>
    <w:rsid w:val="00C14A74"/>
    <w:rsid w:val="00C17BD1"/>
    <w:rsid w:val="00C20BDD"/>
    <w:rsid w:val="00C223C2"/>
    <w:rsid w:val="00C22E0A"/>
    <w:rsid w:val="00C2497D"/>
    <w:rsid w:val="00C27DF8"/>
    <w:rsid w:val="00C30938"/>
    <w:rsid w:val="00C30E7F"/>
    <w:rsid w:val="00C32010"/>
    <w:rsid w:val="00C35315"/>
    <w:rsid w:val="00C369C2"/>
    <w:rsid w:val="00C40CF7"/>
    <w:rsid w:val="00C4308A"/>
    <w:rsid w:val="00C43DFA"/>
    <w:rsid w:val="00C44E66"/>
    <w:rsid w:val="00C450A3"/>
    <w:rsid w:val="00C4624D"/>
    <w:rsid w:val="00C52BE5"/>
    <w:rsid w:val="00C54384"/>
    <w:rsid w:val="00C566C6"/>
    <w:rsid w:val="00C61261"/>
    <w:rsid w:val="00C613F9"/>
    <w:rsid w:val="00C6223E"/>
    <w:rsid w:val="00C637CD"/>
    <w:rsid w:val="00C6516C"/>
    <w:rsid w:val="00C6554D"/>
    <w:rsid w:val="00C700C9"/>
    <w:rsid w:val="00C70C3B"/>
    <w:rsid w:val="00C70E2D"/>
    <w:rsid w:val="00C71B16"/>
    <w:rsid w:val="00C72A8F"/>
    <w:rsid w:val="00C7319E"/>
    <w:rsid w:val="00C82381"/>
    <w:rsid w:val="00C84D63"/>
    <w:rsid w:val="00C90A37"/>
    <w:rsid w:val="00C92146"/>
    <w:rsid w:val="00C931E2"/>
    <w:rsid w:val="00C94818"/>
    <w:rsid w:val="00C9623C"/>
    <w:rsid w:val="00CB000E"/>
    <w:rsid w:val="00CB0044"/>
    <w:rsid w:val="00CB0A0F"/>
    <w:rsid w:val="00CB1B9B"/>
    <w:rsid w:val="00CB5F8B"/>
    <w:rsid w:val="00CB7231"/>
    <w:rsid w:val="00CC1FB2"/>
    <w:rsid w:val="00CC25E4"/>
    <w:rsid w:val="00CC2C77"/>
    <w:rsid w:val="00CC5268"/>
    <w:rsid w:val="00CC7B54"/>
    <w:rsid w:val="00CD132B"/>
    <w:rsid w:val="00CD27E8"/>
    <w:rsid w:val="00CD492C"/>
    <w:rsid w:val="00CD7AA6"/>
    <w:rsid w:val="00CE03EF"/>
    <w:rsid w:val="00CE0F88"/>
    <w:rsid w:val="00CE1037"/>
    <w:rsid w:val="00CE17A7"/>
    <w:rsid w:val="00CE1C10"/>
    <w:rsid w:val="00CE6637"/>
    <w:rsid w:val="00CF3B32"/>
    <w:rsid w:val="00CF4B5C"/>
    <w:rsid w:val="00CF5A88"/>
    <w:rsid w:val="00CF5D5E"/>
    <w:rsid w:val="00D1095F"/>
    <w:rsid w:val="00D15C0E"/>
    <w:rsid w:val="00D16889"/>
    <w:rsid w:val="00D1703C"/>
    <w:rsid w:val="00D23FB0"/>
    <w:rsid w:val="00D242E5"/>
    <w:rsid w:val="00D24B65"/>
    <w:rsid w:val="00D3082D"/>
    <w:rsid w:val="00D3382C"/>
    <w:rsid w:val="00D33997"/>
    <w:rsid w:val="00D42351"/>
    <w:rsid w:val="00D438A4"/>
    <w:rsid w:val="00D44CE4"/>
    <w:rsid w:val="00D44F92"/>
    <w:rsid w:val="00D45707"/>
    <w:rsid w:val="00D46BCC"/>
    <w:rsid w:val="00D4799A"/>
    <w:rsid w:val="00D54B84"/>
    <w:rsid w:val="00D55DF5"/>
    <w:rsid w:val="00D572AC"/>
    <w:rsid w:val="00D61134"/>
    <w:rsid w:val="00D6122D"/>
    <w:rsid w:val="00D62956"/>
    <w:rsid w:val="00D66323"/>
    <w:rsid w:val="00D677E2"/>
    <w:rsid w:val="00D703BA"/>
    <w:rsid w:val="00D705CC"/>
    <w:rsid w:val="00D73F21"/>
    <w:rsid w:val="00D75BE0"/>
    <w:rsid w:val="00D75FAE"/>
    <w:rsid w:val="00D7602D"/>
    <w:rsid w:val="00D81A65"/>
    <w:rsid w:val="00D8243E"/>
    <w:rsid w:val="00D844A3"/>
    <w:rsid w:val="00D846E6"/>
    <w:rsid w:val="00D866C1"/>
    <w:rsid w:val="00D91B10"/>
    <w:rsid w:val="00D91DC2"/>
    <w:rsid w:val="00D922B1"/>
    <w:rsid w:val="00D95613"/>
    <w:rsid w:val="00DA1647"/>
    <w:rsid w:val="00DA3EFB"/>
    <w:rsid w:val="00DA555F"/>
    <w:rsid w:val="00DA673C"/>
    <w:rsid w:val="00DB084C"/>
    <w:rsid w:val="00DB0E6D"/>
    <w:rsid w:val="00DB336B"/>
    <w:rsid w:val="00DB3EFF"/>
    <w:rsid w:val="00DB6169"/>
    <w:rsid w:val="00DB715E"/>
    <w:rsid w:val="00DC3F88"/>
    <w:rsid w:val="00DC7548"/>
    <w:rsid w:val="00DC7994"/>
    <w:rsid w:val="00DD1F8F"/>
    <w:rsid w:val="00DE1BD4"/>
    <w:rsid w:val="00DF151B"/>
    <w:rsid w:val="00DF207F"/>
    <w:rsid w:val="00DF2B06"/>
    <w:rsid w:val="00DF6AE3"/>
    <w:rsid w:val="00E00DE1"/>
    <w:rsid w:val="00E01EC9"/>
    <w:rsid w:val="00E025C2"/>
    <w:rsid w:val="00E02FA3"/>
    <w:rsid w:val="00E03166"/>
    <w:rsid w:val="00E03239"/>
    <w:rsid w:val="00E067AA"/>
    <w:rsid w:val="00E07887"/>
    <w:rsid w:val="00E106EB"/>
    <w:rsid w:val="00E10A5E"/>
    <w:rsid w:val="00E10B1C"/>
    <w:rsid w:val="00E11DBD"/>
    <w:rsid w:val="00E14243"/>
    <w:rsid w:val="00E1700F"/>
    <w:rsid w:val="00E20293"/>
    <w:rsid w:val="00E24776"/>
    <w:rsid w:val="00E25A05"/>
    <w:rsid w:val="00E30FCB"/>
    <w:rsid w:val="00E33240"/>
    <w:rsid w:val="00E335CC"/>
    <w:rsid w:val="00E34E30"/>
    <w:rsid w:val="00E360AF"/>
    <w:rsid w:val="00E36448"/>
    <w:rsid w:val="00E37508"/>
    <w:rsid w:val="00E41E15"/>
    <w:rsid w:val="00E454B1"/>
    <w:rsid w:val="00E466C9"/>
    <w:rsid w:val="00E52D88"/>
    <w:rsid w:val="00E551F6"/>
    <w:rsid w:val="00E55341"/>
    <w:rsid w:val="00E55C4B"/>
    <w:rsid w:val="00E56E91"/>
    <w:rsid w:val="00E57C6A"/>
    <w:rsid w:val="00E617A5"/>
    <w:rsid w:val="00E61FC7"/>
    <w:rsid w:val="00E62BF8"/>
    <w:rsid w:val="00E630C9"/>
    <w:rsid w:val="00E67453"/>
    <w:rsid w:val="00E67A51"/>
    <w:rsid w:val="00E758EC"/>
    <w:rsid w:val="00E8295D"/>
    <w:rsid w:val="00E840B3"/>
    <w:rsid w:val="00E84F2E"/>
    <w:rsid w:val="00E873C8"/>
    <w:rsid w:val="00E87B9E"/>
    <w:rsid w:val="00E9245F"/>
    <w:rsid w:val="00E9342D"/>
    <w:rsid w:val="00EA121E"/>
    <w:rsid w:val="00EA19BE"/>
    <w:rsid w:val="00EA1E8A"/>
    <w:rsid w:val="00EA3EC6"/>
    <w:rsid w:val="00EA5216"/>
    <w:rsid w:val="00EA61C3"/>
    <w:rsid w:val="00EB10EA"/>
    <w:rsid w:val="00EB3466"/>
    <w:rsid w:val="00EB3E8A"/>
    <w:rsid w:val="00EB4080"/>
    <w:rsid w:val="00EB4FFC"/>
    <w:rsid w:val="00EC2107"/>
    <w:rsid w:val="00EC2CD0"/>
    <w:rsid w:val="00EC45D1"/>
    <w:rsid w:val="00EC5E39"/>
    <w:rsid w:val="00ED74AE"/>
    <w:rsid w:val="00EE0DF8"/>
    <w:rsid w:val="00EE34CB"/>
    <w:rsid w:val="00EE542B"/>
    <w:rsid w:val="00EE5668"/>
    <w:rsid w:val="00EE781B"/>
    <w:rsid w:val="00EE7F0F"/>
    <w:rsid w:val="00EF69BC"/>
    <w:rsid w:val="00EF6FD1"/>
    <w:rsid w:val="00F01368"/>
    <w:rsid w:val="00F02208"/>
    <w:rsid w:val="00F112F6"/>
    <w:rsid w:val="00F13700"/>
    <w:rsid w:val="00F13A61"/>
    <w:rsid w:val="00F14740"/>
    <w:rsid w:val="00F2175B"/>
    <w:rsid w:val="00F21C82"/>
    <w:rsid w:val="00F22A3D"/>
    <w:rsid w:val="00F23855"/>
    <w:rsid w:val="00F23C78"/>
    <w:rsid w:val="00F27260"/>
    <w:rsid w:val="00F27B3B"/>
    <w:rsid w:val="00F30CA3"/>
    <w:rsid w:val="00F3247D"/>
    <w:rsid w:val="00F373FD"/>
    <w:rsid w:val="00F41F12"/>
    <w:rsid w:val="00F46449"/>
    <w:rsid w:val="00F477CC"/>
    <w:rsid w:val="00F55B5B"/>
    <w:rsid w:val="00F55E4F"/>
    <w:rsid w:val="00F57547"/>
    <w:rsid w:val="00F60CF6"/>
    <w:rsid w:val="00F61ABB"/>
    <w:rsid w:val="00F7097F"/>
    <w:rsid w:val="00F70983"/>
    <w:rsid w:val="00F745BA"/>
    <w:rsid w:val="00F84B36"/>
    <w:rsid w:val="00F85B0F"/>
    <w:rsid w:val="00F86CA0"/>
    <w:rsid w:val="00F87AD8"/>
    <w:rsid w:val="00F87E1F"/>
    <w:rsid w:val="00FA0F06"/>
    <w:rsid w:val="00FA2131"/>
    <w:rsid w:val="00FA4E81"/>
    <w:rsid w:val="00FA65D9"/>
    <w:rsid w:val="00FA6BE1"/>
    <w:rsid w:val="00FA6C7F"/>
    <w:rsid w:val="00FB0848"/>
    <w:rsid w:val="00FB16B5"/>
    <w:rsid w:val="00FB5ADD"/>
    <w:rsid w:val="00FC0DD2"/>
    <w:rsid w:val="00FC1791"/>
    <w:rsid w:val="00FC1DC7"/>
    <w:rsid w:val="00FC3F5A"/>
    <w:rsid w:val="00FC50D5"/>
    <w:rsid w:val="00FC5464"/>
    <w:rsid w:val="00FC5486"/>
    <w:rsid w:val="00FC5532"/>
    <w:rsid w:val="00FD0266"/>
    <w:rsid w:val="00FD30FC"/>
    <w:rsid w:val="00FE2DB9"/>
    <w:rsid w:val="00FE3136"/>
    <w:rsid w:val="00FE5673"/>
    <w:rsid w:val="00FE7041"/>
    <w:rsid w:val="00FF3F4A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77EA3"/>
  <w15:docId w15:val="{08BFEF73-0965-4884-9835-0F0F87E0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571160"/>
    <w:pPr>
      <w:keepNext/>
      <w:widowControl/>
      <w:tabs>
        <w:tab w:val="left" w:pos="6946"/>
      </w:tabs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B7F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7F89"/>
  </w:style>
  <w:style w:type="paragraph" w:styleId="2">
    <w:name w:val="Body Text 2"/>
    <w:basedOn w:val="a"/>
    <w:rsid w:val="001B7F8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3">
    <w:name w:val="Body Text 3"/>
    <w:basedOn w:val="a"/>
    <w:rsid w:val="001B7F89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4879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F2B0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571160"/>
    <w:rPr>
      <w:sz w:val="24"/>
    </w:rPr>
  </w:style>
  <w:style w:type="character" w:styleId="aa">
    <w:name w:val="Hyperlink"/>
    <w:rsid w:val="00927A8B"/>
    <w:rPr>
      <w:color w:val="0000FF"/>
      <w:u w:val="single"/>
    </w:rPr>
  </w:style>
  <w:style w:type="paragraph" w:styleId="ab">
    <w:name w:val="Body Text"/>
    <w:basedOn w:val="a"/>
    <w:link w:val="ac"/>
    <w:rsid w:val="002D23EC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2D23EC"/>
    <w:rPr>
      <w:rFonts w:eastAsia="Calibri"/>
      <w:sz w:val="24"/>
      <w:szCs w:val="24"/>
    </w:rPr>
  </w:style>
  <w:style w:type="paragraph" w:styleId="ad">
    <w:name w:val="Body Text Indent"/>
    <w:basedOn w:val="a"/>
    <w:link w:val="ae"/>
    <w:rsid w:val="004B6EB3"/>
    <w:pPr>
      <w:widowControl/>
      <w:autoSpaceDE/>
      <w:autoSpaceDN/>
      <w:adjustRightInd/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4B6EB3"/>
    <w:rPr>
      <w:rFonts w:eastAsia="Calibri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2175B"/>
    <w:rPr>
      <w:rFonts w:ascii="Arial" w:hAnsi="Arial" w:cs="Arial"/>
    </w:rPr>
  </w:style>
  <w:style w:type="character" w:customStyle="1" w:styleId="a5">
    <w:name w:val="Нижний колонтитул Знак"/>
    <w:link w:val="a4"/>
    <w:uiPriority w:val="99"/>
    <w:rsid w:val="00212EF4"/>
    <w:rPr>
      <w:rFonts w:ascii="Arial" w:hAnsi="Arial" w:cs="Arial"/>
    </w:rPr>
  </w:style>
  <w:style w:type="character" w:customStyle="1" w:styleId="11">
    <w:name w:val="Неразрешенное упоминание1"/>
    <w:uiPriority w:val="99"/>
    <w:semiHidden/>
    <w:unhideWhenUsed/>
    <w:rsid w:val="000B082D"/>
    <w:rPr>
      <w:color w:val="605E5C"/>
      <w:shd w:val="clear" w:color="auto" w:fill="E1DFDD"/>
    </w:rPr>
  </w:style>
  <w:style w:type="character" w:styleId="af">
    <w:name w:val="annotation reference"/>
    <w:uiPriority w:val="99"/>
    <w:rsid w:val="00BC425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BC425A"/>
  </w:style>
  <w:style w:type="character" w:customStyle="1" w:styleId="af1">
    <w:name w:val="Текст примечания Знак"/>
    <w:link w:val="af0"/>
    <w:uiPriority w:val="99"/>
    <w:rsid w:val="00BC425A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rsid w:val="00BC425A"/>
    <w:rPr>
      <w:b/>
      <w:bCs/>
    </w:rPr>
  </w:style>
  <w:style w:type="character" w:customStyle="1" w:styleId="af3">
    <w:name w:val="Тема примечания Знак"/>
    <w:link w:val="af2"/>
    <w:rsid w:val="00BC425A"/>
    <w:rPr>
      <w:rFonts w:ascii="Arial" w:hAnsi="Arial" w:cs="Arial"/>
      <w:b/>
      <w:bCs/>
    </w:rPr>
  </w:style>
  <w:style w:type="paragraph" w:styleId="af4">
    <w:name w:val="Revision"/>
    <w:hidden/>
    <w:uiPriority w:val="99"/>
    <w:semiHidden/>
    <w:rsid w:val="00FD0266"/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526D63"/>
    <w:pPr>
      <w:suppressAutoHyphens/>
      <w:autoSpaceDE/>
      <w:autoSpaceDN/>
      <w:adjustRightInd/>
      <w:spacing w:line="276" w:lineRule="auto"/>
      <w:ind w:left="720"/>
      <w:contextualSpacing/>
    </w:pPr>
    <w:rPr>
      <w:lang w:eastAsia="zh-CN"/>
    </w:rPr>
  </w:style>
  <w:style w:type="paragraph" w:styleId="af6">
    <w:name w:val="Normal (Web)"/>
    <w:basedOn w:val="a"/>
    <w:uiPriority w:val="99"/>
    <w:qFormat/>
    <w:rsid w:val="009C3049"/>
    <w:pPr>
      <w:widowControl/>
      <w:autoSpaceDE/>
      <w:autoSpaceDN/>
      <w:adjustRightInd/>
      <w:spacing w:before="28" w:after="142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E1037"/>
    <w:rPr>
      <w:rFonts w:ascii="Arial" w:hAnsi="Arial" w:cs="Arial"/>
      <w:b w:val="0"/>
      <w:bCs w:val="0"/>
      <w:i/>
      <w:iCs/>
      <w:color w:val="000000"/>
      <w:sz w:val="24"/>
      <w:szCs w:val="24"/>
    </w:rPr>
  </w:style>
  <w:style w:type="paragraph" w:customStyle="1" w:styleId="21">
    <w:name w:val="Основной текст 21"/>
    <w:basedOn w:val="a"/>
    <w:rsid w:val="006955F3"/>
    <w:pPr>
      <w:widowControl/>
      <w:suppressAutoHyphens/>
      <w:autoSpaceDE/>
      <w:autoSpaceDN/>
      <w:adjustRightInd/>
      <w:spacing w:after="200" w:line="276" w:lineRule="auto"/>
      <w:jc w:val="both"/>
    </w:pPr>
    <w:rPr>
      <w:rFonts w:ascii="Times New Roman" w:hAnsi="Times New Roman" w:cs="Times New Roman"/>
      <w:sz w:val="24"/>
      <w:lang w:eastAsia="zh-CN"/>
    </w:rPr>
  </w:style>
  <w:style w:type="character" w:customStyle="1" w:styleId="-">
    <w:name w:val="Интернет-ссылка"/>
    <w:rsid w:val="004C59EC"/>
    <w:rPr>
      <w:color w:val="000080"/>
      <w:u w:val="single"/>
    </w:rPr>
  </w:style>
  <w:style w:type="character" w:customStyle="1" w:styleId="WW-Absatz-Standardschriftart111111">
    <w:name w:val="WW-Absatz-Standardschriftart111111"/>
    <w:rsid w:val="00E33240"/>
  </w:style>
  <w:style w:type="character" w:customStyle="1" w:styleId="apple-converted-space">
    <w:name w:val="apple-converted-space"/>
    <w:basedOn w:val="a0"/>
    <w:rsid w:val="00E33240"/>
  </w:style>
  <w:style w:type="character" w:customStyle="1" w:styleId="af7">
    <w:name w:val="Нет"/>
    <w:rsid w:val="00E24776"/>
  </w:style>
  <w:style w:type="character" w:customStyle="1" w:styleId="20">
    <w:name w:val="Неразрешенное упоминание2"/>
    <w:basedOn w:val="a0"/>
    <w:uiPriority w:val="99"/>
    <w:semiHidden/>
    <w:unhideWhenUsed/>
    <w:rsid w:val="00687EB8"/>
    <w:rPr>
      <w:color w:val="605E5C"/>
      <w:shd w:val="clear" w:color="auto" w:fill="E1DFDD"/>
    </w:rPr>
  </w:style>
  <w:style w:type="character" w:customStyle="1" w:styleId="af8">
    <w:name w:val="Основной текст + Полужирный"/>
    <w:rsid w:val="00CC2C77"/>
    <w:rPr>
      <w:b/>
      <w:bCs/>
      <w:color w:val="000000"/>
      <w:spacing w:val="3"/>
      <w:w w:val="100"/>
      <w:position w:val="0"/>
      <w:sz w:val="21"/>
      <w:szCs w:val="21"/>
      <w:lang w:val="ru-RU" w:bidi="ar-SA"/>
    </w:rPr>
  </w:style>
  <w:style w:type="character" w:customStyle="1" w:styleId="af9">
    <w:name w:val="Основной текст_"/>
    <w:link w:val="12"/>
    <w:rsid w:val="00CC2C77"/>
    <w:rPr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C2C77"/>
    <w:pPr>
      <w:shd w:val="clear" w:color="auto" w:fill="FFFFFF"/>
      <w:autoSpaceDE/>
      <w:autoSpaceDN/>
      <w:adjustRightInd/>
      <w:spacing w:before="180" w:after="600" w:line="0" w:lineRule="atLeast"/>
      <w:jc w:val="both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22">
    <w:name w:val="Основной текст (2)_"/>
    <w:link w:val="23"/>
    <w:uiPriority w:val="99"/>
    <w:rsid w:val="00CC2C77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2C77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210">
    <w:name w:val="Основной текст (2)1"/>
    <w:basedOn w:val="a"/>
    <w:uiPriority w:val="99"/>
    <w:rsid w:val="00CC2C77"/>
    <w:pPr>
      <w:shd w:val="clear" w:color="auto" w:fill="FFFFFF"/>
      <w:autoSpaceDE/>
      <w:autoSpaceDN/>
      <w:adjustRightInd/>
      <w:spacing w:before="240" w:after="240" w:line="240" w:lineRule="atLeast"/>
      <w:jc w:val="both"/>
    </w:pPr>
    <w:rPr>
      <w:rFonts w:ascii="Times New Roman" w:eastAsia="Arial Unicode M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743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6576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9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1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1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0551">
                                                                                  <w:marLeft w:val="19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46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&#1085;&#1072;&#1096;.&#1076;&#1086;&#1084;.&#1088;&#1092;/" TargetMode="External"/><Relationship Id="rId18" Type="http://schemas.openxmlformats.org/officeDocument/2006/relationships/hyperlink" Target="consultantplus://offline/ref=81CB4C1B130C179EB476D5D484EFBC23C8B831DD3DBD53A04B333A776B60FFEC8C88D1343B3E782C37B64A81F6BE814771B81D4685945BB9l3NC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81CB4C1B130C179EB476D5D484EFBC23C8B83AD339B953A04B333A776B60FFEC8C88D1343B3E792B31B64A81F6BE814771B81D4685945BB9l3NC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tb.ru" TargetMode="External"/><Relationship Id="rId20" Type="http://schemas.openxmlformats.org/officeDocument/2006/relationships/hyperlink" Target="http://www.zk-alex.r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1596F47E4D377FC9A2F4AD1E0BE8432D02A3F7F2954BDF3C18E6A8F6BE248B8D1C876F212029DE1986F65135AA6E1912252830D30DB15AC33x1J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81CB4C1B130C179EB476D5D484EFBC23C8B831DD3DBD53A04B333A776B60FFEC8C88D1343B3E782C30B64A81F6BE814771B81D4685945BB9l3NC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9E062FCC765883183D6B923EA16867BBB256DA0C905A67986A2208C8EDBDF8D3ED251E1A384837075D4E2B292AB762B91030D76B7F4Bu0A0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898E-81B2-4EF5-9856-3F160EBF0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D4D7-F1F0-4C01-BE47-BD1A598F59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4BDEF9-0F21-43BE-B3C2-FE48ED65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91F2E-603D-40BE-96DF-85058DD37678}">
  <ds:schemaRefs>
    <ds:schemaRef ds:uri="http://schemas.openxmlformats.org/package/2006/metadata/core-properties"/>
    <ds:schemaRef ds:uri="http://schemas.microsoft.com/office/infopath/2007/PartnerControls"/>
    <ds:schemaRef ds:uri="a5444ea2-90b0-4ece-a612-f39e0dd9a22f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B58AE4C-F5A7-40F2-8651-FF2D2E36D4B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8D423B-8F9F-450A-AF69-5C01EC68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6704</Words>
  <Characters>50646</Characters>
  <Application>Microsoft Office Word</Application>
  <DocSecurity>0</DocSecurity>
  <Lines>422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Home</Company>
  <LinksUpToDate>false</LinksUpToDate>
  <CharactersWithSpaces>57236</CharactersWithSpaces>
  <SharedDoc>false</SharedDoc>
  <HLinks>
    <vt:vector size="6" baseType="variant"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mailto:info@idealistclubhouse.ru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User</dc:creator>
  <cp:keywords/>
  <cp:lastModifiedBy>Юлия Руденко</cp:lastModifiedBy>
  <cp:revision>2</cp:revision>
  <cp:lastPrinted>2023-04-25T07:49:00Z</cp:lastPrinted>
  <dcterms:created xsi:type="dcterms:W3CDTF">2024-10-16T14:36:00Z</dcterms:created>
  <dcterms:modified xsi:type="dcterms:W3CDTF">2024-10-16T14:36:00Z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VVDU5HPDTQC2-32-1348269</vt:lpwstr>
  </property>
  <property fmtid="{D5CDD505-2E9C-101B-9397-08002B2CF9AE}" pid="3" name="_dlc_DocIdItemGuid">
    <vt:lpwstr>81e067db-6ad1-4b07-a20c-ffb45ce1192b</vt:lpwstr>
  </property>
  <property fmtid="{D5CDD505-2E9C-101B-9397-08002B2CF9AE}" pid="4" name="_dlc_DocIdUrl">
    <vt:lpwstr>http://docs.bankspb.ru/dms/ERequests/_layouts/15/DocIdRedir.aspx?ID=VVDU5HPDTQC2-32-1348269, VVDU5HPDTQC2-32-1348269</vt:lpwstr>
  </property>
</Properties>
</file>